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95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一、学号编码规则</w:t>
      </w:r>
    </w:p>
    <w:p w14:paraId="12974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1、国内研究生（12位编码）</w:t>
      </w:r>
    </w:p>
    <w:p w14:paraId="6B18D093"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例：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0805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001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代表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>级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，材料科学与工程</w:t>
      </w:r>
      <w:r>
        <w:rPr>
          <w:rFonts w:hint="default" w:ascii="Times New Roman" w:hAnsi="Times New Roman" w:eastAsia="宋体" w:cs="Times New Roman"/>
          <w:sz w:val="28"/>
          <w:szCs w:val="28"/>
        </w:rPr>
        <w:t>学院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，0805</w:t>
      </w:r>
      <w:r>
        <w:rPr>
          <w:rFonts w:hint="default" w:ascii="Times New Roman" w:hAnsi="Times New Roman" w:eastAsia="宋体" w:cs="Times New Roman"/>
          <w:sz w:val="28"/>
          <w:szCs w:val="28"/>
        </w:rPr>
        <w:t>材料科学与工程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，第001号博士</w:t>
      </w:r>
      <w:r>
        <w:rPr>
          <w:rFonts w:hint="default" w:ascii="Times New Roman" w:hAnsi="Times New Roman" w:eastAsia="宋体" w:cs="Times New Roman"/>
          <w:sz w:val="28"/>
          <w:szCs w:val="28"/>
        </w:rPr>
        <w:t>研究生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tbl>
      <w:tblPr>
        <w:tblStyle w:val="3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54"/>
        <w:gridCol w:w="1077"/>
        <w:gridCol w:w="1701"/>
        <w:gridCol w:w="1701"/>
        <w:gridCol w:w="1644"/>
      </w:tblGrid>
      <w:tr w14:paraId="1D1E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6DC289E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2154" w:type="dxa"/>
            <w:vAlign w:val="center"/>
          </w:tcPr>
          <w:p w14:paraId="6B3F0DE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1077" w:type="dxa"/>
            <w:vAlign w:val="center"/>
          </w:tcPr>
          <w:p w14:paraId="21E0206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701" w:type="dxa"/>
            <w:vAlign w:val="center"/>
          </w:tcPr>
          <w:p w14:paraId="64130FA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701" w:type="dxa"/>
            <w:vAlign w:val="center"/>
          </w:tcPr>
          <w:p w14:paraId="6D90C3F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0805</w:t>
            </w:r>
          </w:p>
        </w:tc>
        <w:tc>
          <w:tcPr>
            <w:tcW w:w="1644" w:type="dxa"/>
            <w:vAlign w:val="center"/>
          </w:tcPr>
          <w:p w14:paraId="1D2C780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</w:tr>
      <w:tr w14:paraId="15BD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74C2EAC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含义</w:t>
            </w:r>
          </w:p>
        </w:tc>
        <w:tc>
          <w:tcPr>
            <w:tcW w:w="2154" w:type="dxa"/>
            <w:vAlign w:val="center"/>
          </w:tcPr>
          <w:p w14:paraId="3442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学生类别</w:t>
            </w:r>
          </w:p>
        </w:tc>
        <w:tc>
          <w:tcPr>
            <w:tcW w:w="1077" w:type="dxa"/>
            <w:vAlign w:val="center"/>
          </w:tcPr>
          <w:p w14:paraId="11A86DE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01" w:type="dxa"/>
            <w:vAlign w:val="center"/>
          </w:tcPr>
          <w:p w14:paraId="04AC9912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701" w:type="dxa"/>
            <w:vAlign w:val="center"/>
          </w:tcPr>
          <w:p w14:paraId="4F5058C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644" w:type="dxa"/>
            <w:vAlign w:val="center"/>
          </w:tcPr>
          <w:p w14:paraId="5C5273A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学生流水号</w:t>
            </w:r>
          </w:p>
        </w:tc>
      </w:tr>
      <w:tr w14:paraId="070C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73DABCFC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2154" w:type="dxa"/>
            <w:vAlign w:val="center"/>
          </w:tcPr>
          <w:p w14:paraId="0FB76C14">
            <w:pPr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B博士</w:t>
            </w:r>
          </w:p>
          <w:p w14:paraId="592CAE09">
            <w:pPr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S全日制硕士</w:t>
            </w:r>
          </w:p>
          <w:p w14:paraId="55DBBB3B"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F非全日制硕士</w:t>
            </w:r>
          </w:p>
        </w:tc>
        <w:tc>
          <w:tcPr>
            <w:tcW w:w="1077" w:type="dxa"/>
            <w:vAlign w:val="center"/>
          </w:tcPr>
          <w:p w14:paraId="3ABEC64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取年份后两位</w:t>
            </w:r>
          </w:p>
        </w:tc>
        <w:tc>
          <w:tcPr>
            <w:tcW w:w="1701" w:type="dxa"/>
            <w:vAlign w:val="center"/>
          </w:tcPr>
          <w:p w14:paraId="6765A55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学院代码</w:t>
            </w:r>
          </w:p>
          <w:p w14:paraId="4DB2194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（见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附表1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）</w:t>
            </w:r>
          </w:p>
        </w:tc>
        <w:tc>
          <w:tcPr>
            <w:tcW w:w="1701" w:type="dxa"/>
            <w:vAlign w:val="center"/>
          </w:tcPr>
          <w:p w14:paraId="24449F9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专业代码</w:t>
            </w:r>
          </w:p>
          <w:p w14:paraId="492E91B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（见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附表2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）</w:t>
            </w:r>
          </w:p>
        </w:tc>
        <w:tc>
          <w:tcPr>
            <w:tcW w:w="1644" w:type="dxa"/>
            <w:vAlign w:val="center"/>
          </w:tcPr>
          <w:p w14:paraId="18CAC29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</w:tbl>
    <w:p w14:paraId="02823BC2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5DEE4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、留学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研究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生（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位编码）</w:t>
      </w:r>
    </w:p>
    <w:p w14:paraId="27E0D7FF"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例：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LB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>001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代表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8"/>
          <w:szCs w:val="28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</w:rPr>
        <w:t>级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，材料科学与工程</w:t>
      </w:r>
      <w:r>
        <w:rPr>
          <w:rFonts w:hint="default" w:ascii="Times New Roman" w:hAnsi="Times New Roman" w:eastAsia="宋体" w:cs="Times New Roman"/>
          <w:sz w:val="28"/>
          <w:szCs w:val="28"/>
        </w:rPr>
        <w:t>学院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，第001号留学博士</w:t>
      </w:r>
      <w:r>
        <w:rPr>
          <w:rFonts w:hint="default" w:ascii="Times New Roman" w:hAnsi="Times New Roman" w:eastAsia="宋体" w:cs="Times New Roman"/>
          <w:sz w:val="28"/>
          <w:szCs w:val="28"/>
        </w:rPr>
        <w:t>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284"/>
        <w:gridCol w:w="1137"/>
        <w:gridCol w:w="1806"/>
        <w:gridCol w:w="2406"/>
      </w:tblGrid>
      <w:tr w14:paraId="47F0E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  <w:vAlign w:val="center"/>
          </w:tcPr>
          <w:p w14:paraId="29A66BE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1340" w:type="pct"/>
            <w:vAlign w:val="center"/>
          </w:tcPr>
          <w:p w14:paraId="615B2B0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LB</w:t>
            </w:r>
          </w:p>
        </w:tc>
        <w:tc>
          <w:tcPr>
            <w:tcW w:w="667" w:type="pct"/>
            <w:vAlign w:val="center"/>
          </w:tcPr>
          <w:p w14:paraId="0CBCC3F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059" w:type="pct"/>
            <w:vAlign w:val="center"/>
          </w:tcPr>
          <w:p w14:paraId="705885E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411" w:type="pct"/>
            <w:vAlign w:val="center"/>
          </w:tcPr>
          <w:p w14:paraId="7AACE70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</w:tr>
      <w:tr w14:paraId="65B6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  <w:vAlign w:val="center"/>
          </w:tcPr>
          <w:p w14:paraId="3520476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含义</w:t>
            </w:r>
          </w:p>
        </w:tc>
        <w:tc>
          <w:tcPr>
            <w:tcW w:w="1340" w:type="pct"/>
            <w:vAlign w:val="center"/>
          </w:tcPr>
          <w:p w14:paraId="5704566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学生类别</w:t>
            </w:r>
          </w:p>
        </w:tc>
        <w:tc>
          <w:tcPr>
            <w:tcW w:w="667" w:type="pct"/>
            <w:vAlign w:val="center"/>
          </w:tcPr>
          <w:p w14:paraId="2BCB884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059" w:type="pct"/>
            <w:vAlign w:val="center"/>
          </w:tcPr>
          <w:p w14:paraId="085946A1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411" w:type="pct"/>
            <w:vAlign w:val="center"/>
          </w:tcPr>
          <w:p w14:paraId="31F3B30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学生流水号</w:t>
            </w:r>
          </w:p>
        </w:tc>
      </w:tr>
      <w:tr w14:paraId="56D8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pct"/>
            <w:vAlign w:val="center"/>
          </w:tcPr>
          <w:p w14:paraId="366F33E7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340" w:type="pct"/>
            <w:vAlign w:val="center"/>
          </w:tcPr>
          <w:p w14:paraId="184B4D29">
            <w:pPr>
              <w:jc w:val="both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LB留学博士</w:t>
            </w:r>
          </w:p>
          <w:p w14:paraId="65EE64C4">
            <w:pPr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LS留学硕士</w:t>
            </w:r>
          </w:p>
        </w:tc>
        <w:tc>
          <w:tcPr>
            <w:tcW w:w="667" w:type="pct"/>
            <w:vAlign w:val="center"/>
          </w:tcPr>
          <w:p w14:paraId="6854E83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取年份</w:t>
            </w:r>
          </w:p>
          <w:p w14:paraId="7EBC4C7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后两位</w:t>
            </w:r>
          </w:p>
        </w:tc>
        <w:tc>
          <w:tcPr>
            <w:tcW w:w="1059" w:type="pct"/>
            <w:vAlign w:val="center"/>
          </w:tcPr>
          <w:p w14:paraId="514F768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学院代码</w:t>
            </w:r>
          </w:p>
          <w:p w14:paraId="7F3FD9E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（见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附表1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  <w:t>）</w:t>
            </w:r>
          </w:p>
        </w:tc>
        <w:tc>
          <w:tcPr>
            <w:tcW w:w="1411" w:type="pct"/>
            <w:vAlign w:val="center"/>
          </w:tcPr>
          <w:p w14:paraId="69D4563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</w:tbl>
    <w:p w14:paraId="3E1F5B6D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22C0833C">
      <w:pP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br w:type="page"/>
      </w:r>
    </w:p>
    <w:p w14:paraId="2E54D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05A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二、课程编码规则</w:t>
      </w:r>
    </w:p>
    <w:p w14:paraId="5A3E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1、国内研究生课程</w:t>
      </w:r>
    </w:p>
    <w:p w14:paraId="27A6A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例：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B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001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代表面向博士生，由材料科学与工程</w:t>
      </w:r>
      <w:r>
        <w:rPr>
          <w:rFonts w:hint="default" w:ascii="Times New Roman" w:hAnsi="Times New Roman" w:eastAsia="宋体" w:cs="Times New Roman"/>
          <w:sz w:val="28"/>
          <w:szCs w:val="28"/>
        </w:rPr>
        <w:t>学院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开设的A类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公共基础学位课，中文授课，第001号课程。</w:t>
      </w:r>
    </w:p>
    <w:tbl>
      <w:tblPr>
        <w:tblStyle w:val="3"/>
        <w:tblW w:w="55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40"/>
        <w:gridCol w:w="1474"/>
        <w:gridCol w:w="2155"/>
        <w:gridCol w:w="1814"/>
        <w:gridCol w:w="1645"/>
      </w:tblGrid>
      <w:tr w14:paraId="3EBA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Align w:val="center"/>
          </w:tcPr>
          <w:p w14:paraId="62F6B20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860" w:type="pct"/>
            <w:vAlign w:val="center"/>
          </w:tcPr>
          <w:p w14:paraId="5D9B32E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  <w:tc>
          <w:tcPr>
            <w:tcW w:w="773" w:type="pct"/>
            <w:vAlign w:val="center"/>
          </w:tcPr>
          <w:p w14:paraId="6592A4F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130" w:type="pct"/>
            <w:vAlign w:val="center"/>
          </w:tcPr>
          <w:p w14:paraId="7DA0D7B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951" w:type="pct"/>
            <w:vAlign w:val="center"/>
          </w:tcPr>
          <w:p w14:paraId="28705A0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62" w:type="pct"/>
            <w:vAlign w:val="center"/>
          </w:tcPr>
          <w:p w14:paraId="136B7D5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</w:tr>
      <w:tr w14:paraId="0DFD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Align w:val="center"/>
          </w:tcPr>
          <w:p w14:paraId="6B3D953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含义</w:t>
            </w:r>
          </w:p>
        </w:tc>
        <w:tc>
          <w:tcPr>
            <w:tcW w:w="860" w:type="pct"/>
            <w:vAlign w:val="center"/>
          </w:tcPr>
          <w:p w14:paraId="5786332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开课对象</w:t>
            </w:r>
          </w:p>
        </w:tc>
        <w:tc>
          <w:tcPr>
            <w:tcW w:w="773" w:type="pct"/>
            <w:vAlign w:val="center"/>
          </w:tcPr>
          <w:p w14:paraId="680A057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开课学院</w:t>
            </w:r>
          </w:p>
        </w:tc>
        <w:tc>
          <w:tcPr>
            <w:tcW w:w="1130" w:type="pct"/>
            <w:vAlign w:val="center"/>
          </w:tcPr>
          <w:p w14:paraId="55B66F8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951" w:type="pct"/>
            <w:vAlign w:val="center"/>
          </w:tcPr>
          <w:p w14:paraId="6B8060D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授课语言</w:t>
            </w:r>
          </w:p>
        </w:tc>
        <w:tc>
          <w:tcPr>
            <w:tcW w:w="862" w:type="pct"/>
            <w:vAlign w:val="center"/>
          </w:tcPr>
          <w:p w14:paraId="6BE744D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课程流水号</w:t>
            </w:r>
          </w:p>
        </w:tc>
      </w:tr>
      <w:tr w14:paraId="56F3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Align w:val="center"/>
          </w:tcPr>
          <w:p w14:paraId="7DE6937B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60" w:type="pct"/>
            <w:vAlign w:val="center"/>
          </w:tcPr>
          <w:p w14:paraId="047FE81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B博士生课程</w:t>
            </w:r>
          </w:p>
          <w:p w14:paraId="7CA7DB5D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S硕士生课程</w:t>
            </w:r>
          </w:p>
        </w:tc>
        <w:tc>
          <w:tcPr>
            <w:tcW w:w="773" w:type="pct"/>
            <w:vAlign w:val="center"/>
          </w:tcPr>
          <w:p w14:paraId="45C1BA9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学院代码</w:t>
            </w:r>
          </w:p>
          <w:p w14:paraId="6FD551D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（见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附表1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130" w:type="pct"/>
            <w:vAlign w:val="center"/>
          </w:tcPr>
          <w:p w14:paraId="1AE6B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A公共基础学位课</w:t>
            </w:r>
          </w:p>
          <w:p w14:paraId="0117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B专业学位课</w:t>
            </w:r>
          </w:p>
          <w:p w14:paraId="2B7F6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C专业选修课</w:t>
            </w:r>
          </w:p>
          <w:p w14:paraId="55D7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D公共选修课</w:t>
            </w:r>
          </w:p>
          <w:p w14:paraId="0356D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E实践环节</w:t>
            </w:r>
          </w:p>
        </w:tc>
        <w:tc>
          <w:tcPr>
            <w:tcW w:w="951" w:type="pct"/>
            <w:vAlign w:val="center"/>
          </w:tcPr>
          <w:p w14:paraId="7C37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1中文授课</w:t>
            </w:r>
          </w:p>
          <w:p w14:paraId="0361E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2英文授课</w:t>
            </w:r>
          </w:p>
          <w:p w14:paraId="2D4E2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3中英文授课</w:t>
            </w:r>
          </w:p>
          <w:p w14:paraId="1BFB4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4其他语言授课</w:t>
            </w:r>
          </w:p>
        </w:tc>
        <w:tc>
          <w:tcPr>
            <w:tcW w:w="862" w:type="pct"/>
            <w:vAlign w:val="center"/>
          </w:tcPr>
          <w:p w14:paraId="5916DE0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</w:tbl>
    <w:p w14:paraId="08EE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 w14:paraId="0E3FA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2、留学研究生课程</w:t>
      </w:r>
    </w:p>
    <w:p w14:paraId="2A25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例：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LB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A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001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代表面向留学博士生，由材料科学与工程</w:t>
      </w:r>
      <w:r>
        <w:rPr>
          <w:rFonts w:hint="default" w:ascii="Times New Roman" w:hAnsi="Times New Roman" w:eastAsia="宋体" w:cs="Times New Roman"/>
          <w:sz w:val="28"/>
          <w:szCs w:val="28"/>
        </w:rPr>
        <w:t>学院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开设的A类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公共学位课，英文授课，第001号课程。</w:t>
      </w:r>
    </w:p>
    <w:tbl>
      <w:tblPr>
        <w:tblStyle w:val="3"/>
        <w:tblW w:w="55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40"/>
        <w:gridCol w:w="1474"/>
        <w:gridCol w:w="2155"/>
        <w:gridCol w:w="1814"/>
        <w:gridCol w:w="1645"/>
      </w:tblGrid>
      <w:tr w14:paraId="2A15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Align w:val="center"/>
          </w:tcPr>
          <w:p w14:paraId="1D5DA0B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860" w:type="pct"/>
            <w:vAlign w:val="center"/>
          </w:tcPr>
          <w:p w14:paraId="052516E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LB</w:t>
            </w:r>
          </w:p>
        </w:tc>
        <w:tc>
          <w:tcPr>
            <w:tcW w:w="773" w:type="pct"/>
            <w:vAlign w:val="center"/>
          </w:tcPr>
          <w:p w14:paraId="2856E56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130" w:type="pct"/>
            <w:vAlign w:val="center"/>
          </w:tcPr>
          <w:p w14:paraId="7CADEF5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  <w:tc>
          <w:tcPr>
            <w:tcW w:w="951" w:type="pct"/>
            <w:vAlign w:val="center"/>
          </w:tcPr>
          <w:p w14:paraId="7904AD6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62" w:type="pct"/>
            <w:vAlign w:val="center"/>
          </w:tcPr>
          <w:p w14:paraId="6F2F2A6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001</w:t>
            </w:r>
          </w:p>
        </w:tc>
      </w:tr>
      <w:tr w14:paraId="7F8A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Align w:val="center"/>
          </w:tcPr>
          <w:p w14:paraId="19D5C52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含义</w:t>
            </w:r>
          </w:p>
        </w:tc>
        <w:tc>
          <w:tcPr>
            <w:tcW w:w="860" w:type="pct"/>
            <w:vAlign w:val="center"/>
          </w:tcPr>
          <w:p w14:paraId="7EFB419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开课对象</w:t>
            </w:r>
          </w:p>
        </w:tc>
        <w:tc>
          <w:tcPr>
            <w:tcW w:w="773" w:type="pct"/>
            <w:vAlign w:val="center"/>
          </w:tcPr>
          <w:p w14:paraId="0859B58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开课学院</w:t>
            </w:r>
          </w:p>
        </w:tc>
        <w:tc>
          <w:tcPr>
            <w:tcW w:w="1130" w:type="pct"/>
            <w:vAlign w:val="center"/>
          </w:tcPr>
          <w:p w14:paraId="2DAD20E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951" w:type="pct"/>
            <w:vAlign w:val="center"/>
          </w:tcPr>
          <w:p w14:paraId="5CC3B5A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授课语言</w:t>
            </w:r>
          </w:p>
        </w:tc>
        <w:tc>
          <w:tcPr>
            <w:tcW w:w="862" w:type="pct"/>
            <w:vAlign w:val="center"/>
          </w:tcPr>
          <w:p w14:paraId="6BC3F34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课程流水号</w:t>
            </w:r>
          </w:p>
        </w:tc>
      </w:tr>
      <w:tr w14:paraId="359B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Align w:val="center"/>
          </w:tcPr>
          <w:p w14:paraId="6F47A57A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60" w:type="pct"/>
            <w:vAlign w:val="center"/>
          </w:tcPr>
          <w:p w14:paraId="4C092C72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LB留学博士生课程</w:t>
            </w:r>
          </w:p>
          <w:p w14:paraId="73E1BA2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LS留学硕士生课程</w:t>
            </w:r>
          </w:p>
        </w:tc>
        <w:tc>
          <w:tcPr>
            <w:tcW w:w="773" w:type="pct"/>
            <w:vAlign w:val="center"/>
          </w:tcPr>
          <w:p w14:paraId="485942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学院代码</w:t>
            </w:r>
          </w:p>
          <w:p w14:paraId="689C986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（见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附表1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1130" w:type="pct"/>
            <w:vAlign w:val="center"/>
          </w:tcPr>
          <w:p w14:paraId="524C6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A公共学位课</w:t>
            </w:r>
          </w:p>
          <w:p w14:paraId="5AB2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B专业必修课</w:t>
            </w:r>
          </w:p>
          <w:p w14:paraId="28202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C专业选修课</w:t>
            </w:r>
          </w:p>
        </w:tc>
        <w:tc>
          <w:tcPr>
            <w:tcW w:w="951" w:type="pct"/>
            <w:vAlign w:val="center"/>
          </w:tcPr>
          <w:p w14:paraId="50360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1中文授课</w:t>
            </w:r>
          </w:p>
          <w:p w14:paraId="4C97E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2英文授课</w:t>
            </w:r>
          </w:p>
          <w:p w14:paraId="54DA2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3中英文授课</w:t>
            </w:r>
          </w:p>
          <w:p w14:paraId="0DFA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4其他语言授课</w:t>
            </w:r>
          </w:p>
        </w:tc>
        <w:tc>
          <w:tcPr>
            <w:tcW w:w="862" w:type="pct"/>
            <w:vAlign w:val="center"/>
          </w:tcPr>
          <w:p w14:paraId="377A1AD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</w:rPr>
            </w:pPr>
          </w:p>
        </w:tc>
      </w:tr>
    </w:tbl>
    <w:p w14:paraId="656C7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 w14:paraId="50BBF3F4"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br w:type="page"/>
      </w:r>
    </w:p>
    <w:p w14:paraId="3CDE3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三、班级编排规则</w:t>
      </w:r>
    </w:p>
    <w:p w14:paraId="02ACB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1、班级代码</w:t>
      </w:r>
    </w:p>
    <w:p w14:paraId="22156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例：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Y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代表2022级，材料科学与工程</w:t>
      </w:r>
      <w:r>
        <w:rPr>
          <w:rFonts w:hint="default" w:ascii="Times New Roman" w:hAnsi="Times New Roman" w:eastAsia="宋体" w:cs="Times New Roman"/>
          <w:sz w:val="28"/>
          <w:szCs w:val="28"/>
        </w:rPr>
        <w:t>学院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自定义学生类别01，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第1号研究生班级。</w:t>
      </w:r>
    </w:p>
    <w:tbl>
      <w:tblPr>
        <w:tblStyle w:val="3"/>
        <w:tblW w:w="50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643"/>
        <w:gridCol w:w="962"/>
        <w:gridCol w:w="1473"/>
        <w:gridCol w:w="1700"/>
        <w:gridCol w:w="1758"/>
      </w:tblGrid>
      <w:tr w14:paraId="46AC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1" w:type="pct"/>
            <w:vAlign w:val="center"/>
          </w:tcPr>
          <w:p w14:paraId="75D3D85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963" w:type="pct"/>
            <w:vAlign w:val="center"/>
          </w:tcPr>
          <w:p w14:paraId="0041276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Y</w:t>
            </w:r>
          </w:p>
        </w:tc>
        <w:tc>
          <w:tcPr>
            <w:tcW w:w="564" w:type="pct"/>
            <w:vAlign w:val="center"/>
          </w:tcPr>
          <w:p w14:paraId="19E9446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863" w:type="pct"/>
            <w:vAlign w:val="center"/>
          </w:tcPr>
          <w:p w14:paraId="5456B95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996" w:type="pct"/>
            <w:vAlign w:val="center"/>
          </w:tcPr>
          <w:p w14:paraId="53D9417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1030" w:type="pct"/>
            <w:vAlign w:val="center"/>
          </w:tcPr>
          <w:p w14:paraId="6DC6A49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439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pct"/>
            <w:vAlign w:val="center"/>
          </w:tcPr>
          <w:p w14:paraId="161D28A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含义</w:t>
            </w:r>
          </w:p>
        </w:tc>
        <w:tc>
          <w:tcPr>
            <w:tcW w:w="963" w:type="pct"/>
            <w:vAlign w:val="center"/>
          </w:tcPr>
          <w:p w14:paraId="0C80C0F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研究生班级</w:t>
            </w:r>
          </w:p>
        </w:tc>
        <w:tc>
          <w:tcPr>
            <w:tcW w:w="564" w:type="pct"/>
            <w:vAlign w:val="center"/>
          </w:tcPr>
          <w:p w14:paraId="69913F2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863" w:type="pct"/>
            <w:vAlign w:val="center"/>
          </w:tcPr>
          <w:p w14:paraId="56918CE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996" w:type="pct"/>
            <w:vAlign w:val="center"/>
          </w:tcPr>
          <w:p w14:paraId="17DEC18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学生类别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  <w:lang w:val="en-US" w:eastAsia="zh-CN"/>
              </w:rPr>
              <w:t>①</w:t>
            </w:r>
          </w:p>
        </w:tc>
        <w:tc>
          <w:tcPr>
            <w:tcW w:w="1030" w:type="pct"/>
            <w:vAlign w:val="center"/>
          </w:tcPr>
          <w:p w14:paraId="228E14C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班级流水号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  <w:lang w:val="en-US" w:eastAsia="zh-CN"/>
              </w:rPr>
              <w:t>②</w:t>
            </w:r>
          </w:p>
        </w:tc>
      </w:tr>
      <w:tr w14:paraId="0A16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pct"/>
            <w:vAlign w:val="center"/>
          </w:tcPr>
          <w:p w14:paraId="0686B9C3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963" w:type="pct"/>
            <w:vAlign w:val="center"/>
          </w:tcPr>
          <w:p w14:paraId="0B89F8CF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用于与本科班级区分</w:t>
            </w:r>
          </w:p>
        </w:tc>
        <w:tc>
          <w:tcPr>
            <w:tcW w:w="564" w:type="pct"/>
            <w:vAlign w:val="center"/>
          </w:tcPr>
          <w:p w14:paraId="65AA9E8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取年份</w:t>
            </w:r>
          </w:p>
          <w:p w14:paraId="001C157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后两位</w:t>
            </w:r>
          </w:p>
        </w:tc>
        <w:tc>
          <w:tcPr>
            <w:tcW w:w="863" w:type="pct"/>
            <w:vAlign w:val="center"/>
          </w:tcPr>
          <w:p w14:paraId="5CBCF53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学院代码</w:t>
            </w:r>
          </w:p>
          <w:p w14:paraId="5512FA7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（见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附表1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996" w:type="pct"/>
            <w:vAlign w:val="center"/>
          </w:tcPr>
          <w:p w14:paraId="5FF114F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由学院自定义</w:t>
            </w:r>
          </w:p>
        </w:tc>
        <w:tc>
          <w:tcPr>
            <w:tcW w:w="1030" w:type="pct"/>
            <w:vAlign w:val="center"/>
          </w:tcPr>
          <w:p w14:paraId="04960910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01C9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①对于“学生类别”，各学院可根据管理需要，按硕士/博士、学术型/专业型、专业类别、全日制/非全日制以及是否留学生等标准自定义分类，不同标准可以相互组合，不同“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学生类别”间须满足互斥条件（即一个学生不能同时属于多种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学生类别”），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例如：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013"/>
      </w:tblGrid>
      <w:tr w14:paraId="4800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22C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学生类别代码</w:t>
            </w:r>
          </w:p>
        </w:tc>
        <w:tc>
          <w:tcPr>
            <w:tcW w:w="6013" w:type="dxa"/>
            <w:vAlign w:val="center"/>
          </w:tcPr>
          <w:p w14:paraId="34E7E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学生类别名称</w:t>
            </w:r>
          </w:p>
        </w:tc>
      </w:tr>
      <w:tr w14:paraId="3D62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1E6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6013" w:type="dxa"/>
            <w:vAlign w:val="center"/>
          </w:tcPr>
          <w:p w14:paraId="0EEBA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材料科学与工程专业 国内 硕士生</w:t>
            </w:r>
          </w:p>
        </w:tc>
      </w:tr>
      <w:tr w14:paraId="6E66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0401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6013" w:type="dxa"/>
            <w:vAlign w:val="center"/>
          </w:tcPr>
          <w:p w14:paraId="4857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材料科学与工程专业 国内 博士生</w:t>
            </w:r>
          </w:p>
        </w:tc>
      </w:tr>
      <w:tr w14:paraId="7CEF5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214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6013" w:type="dxa"/>
            <w:vAlign w:val="center"/>
          </w:tcPr>
          <w:p w14:paraId="411DF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材料科学与工程专业 留学 硕士生</w:t>
            </w:r>
          </w:p>
        </w:tc>
      </w:tr>
      <w:tr w14:paraId="30B4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D239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04</w:t>
            </w:r>
          </w:p>
        </w:tc>
        <w:tc>
          <w:tcPr>
            <w:tcW w:w="6013" w:type="dxa"/>
            <w:vAlign w:val="center"/>
          </w:tcPr>
          <w:p w14:paraId="057F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材料与化工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专业 全日制 硕士生</w:t>
            </w:r>
          </w:p>
        </w:tc>
      </w:tr>
      <w:tr w14:paraId="272FF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1C9D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05</w:t>
            </w:r>
          </w:p>
        </w:tc>
        <w:tc>
          <w:tcPr>
            <w:tcW w:w="6013" w:type="dxa"/>
            <w:vAlign w:val="center"/>
          </w:tcPr>
          <w:p w14:paraId="0BB00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材料与化工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专业 非全日制 硕士生</w:t>
            </w:r>
          </w:p>
        </w:tc>
      </w:tr>
      <w:tr w14:paraId="5D0B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72D28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6013" w:type="dxa"/>
            <w:vAlign w:val="center"/>
          </w:tcPr>
          <w:p w14:paraId="0322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</w:tr>
    </w:tbl>
    <w:p w14:paraId="7837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②对于“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班级流水号”，各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学院可根据管理需要，将人数较多的“学生类别”班级，进一步划分成若干子班级，用不同的流水号进行区分。</w:t>
      </w:r>
    </w:p>
    <w:p w14:paraId="43047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 w14:paraId="36293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 w14:paraId="66FA2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2、班级名称</w:t>
      </w:r>
    </w:p>
    <w:p w14:paraId="2282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例：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Y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22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01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材料与化工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代表2022级，材料科学与工程</w:t>
      </w:r>
      <w:r>
        <w:rPr>
          <w:rFonts w:hint="default" w:ascii="Times New Roman" w:hAnsi="Times New Roman" w:eastAsia="宋体" w:cs="Times New Roman"/>
          <w:sz w:val="28"/>
          <w:szCs w:val="28"/>
        </w:rPr>
        <w:t>学院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材料与化工1班。</w:t>
      </w:r>
    </w:p>
    <w:tbl>
      <w:tblPr>
        <w:tblStyle w:val="3"/>
        <w:tblW w:w="50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43"/>
        <w:gridCol w:w="956"/>
        <w:gridCol w:w="1499"/>
        <w:gridCol w:w="1701"/>
        <w:gridCol w:w="1817"/>
      </w:tblGrid>
      <w:tr w14:paraId="10E9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pct"/>
            <w:vAlign w:val="center"/>
          </w:tcPr>
          <w:p w14:paraId="21C61EC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1008" w:type="pct"/>
            <w:vAlign w:val="center"/>
          </w:tcPr>
          <w:p w14:paraId="0E82DD7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Y</w:t>
            </w:r>
          </w:p>
        </w:tc>
        <w:tc>
          <w:tcPr>
            <w:tcW w:w="553" w:type="pct"/>
            <w:vAlign w:val="center"/>
          </w:tcPr>
          <w:p w14:paraId="10DF2BB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867" w:type="pct"/>
            <w:vAlign w:val="center"/>
          </w:tcPr>
          <w:p w14:paraId="343B75A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984" w:type="pct"/>
            <w:vAlign w:val="center"/>
          </w:tcPr>
          <w:p w14:paraId="6D6B5AA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XXXX</w:t>
            </w:r>
          </w:p>
        </w:tc>
        <w:tc>
          <w:tcPr>
            <w:tcW w:w="1051" w:type="pct"/>
            <w:vAlign w:val="center"/>
          </w:tcPr>
          <w:p w14:paraId="2A83652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51A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pct"/>
            <w:vAlign w:val="center"/>
          </w:tcPr>
          <w:p w14:paraId="3DB6B92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含义</w:t>
            </w:r>
          </w:p>
        </w:tc>
        <w:tc>
          <w:tcPr>
            <w:tcW w:w="1008" w:type="pct"/>
            <w:vAlign w:val="center"/>
          </w:tcPr>
          <w:p w14:paraId="6C0E52F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研究生班级</w:t>
            </w:r>
          </w:p>
        </w:tc>
        <w:tc>
          <w:tcPr>
            <w:tcW w:w="553" w:type="pct"/>
            <w:vAlign w:val="center"/>
          </w:tcPr>
          <w:p w14:paraId="001B3B3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867" w:type="pct"/>
            <w:vAlign w:val="center"/>
          </w:tcPr>
          <w:p w14:paraId="4C86AE7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984" w:type="pct"/>
            <w:vAlign w:val="center"/>
          </w:tcPr>
          <w:p w14:paraId="49466BF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班级说明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  <w:lang w:val="en-US" w:eastAsia="zh-CN"/>
              </w:rPr>
              <w:t>③</w:t>
            </w:r>
          </w:p>
        </w:tc>
        <w:tc>
          <w:tcPr>
            <w:tcW w:w="1051" w:type="pct"/>
            <w:vAlign w:val="center"/>
          </w:tcPr>
          <w:p w14:paraId="048C919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班级流水号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superscript"/>
                <w:lang w:val="en-US" w:eastAsia="zh-CN"/>
              </w:rPr>
              <w:t>④</w:t>
            </w:r>
          </w:p>
        </w:tc>
      </w:tr>
      <w:tr w14:paraId="6C67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pct"/>
            <w:vAlign w:val="center"/>
          </w:tcPr>
          <w:p w14:paraId="19A9B205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008" w:type="pct"/>
            <w:vAlign w:val="center"/>
          </w:tcPr>
          <w:p w14:paraId="5EC2AA6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用于与本科班级区分</w:t>
            </w:r>
          </w:p>
        </w:tc>
        <w:tc>
          <w:tcPr>
            <w:tcW w:w="553" w:type="pct"/>
            <w:vAlign w:val="center"/>
          </w:tcPr>
          <w:p w14:paraId="7052F4D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取年份</w:t>
            </w:r>
          </w:p>
          <w:p w14:paraId="5FF3A1E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后两位</w:t>
            </w:r>
          </w:p>
        </w:tc>
        <w:tc>
          <w:tcPr>
            <w:tcW w:w="867" w:type="pct"/>
            <w:vAlign w:val="center"/>
          </w:tcPr>
          <w:p w14:paraId="693053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学院代码</w:t>
            </w:r>
          </w:p>
          <w:p w14:paraId="4AD2008E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（见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附表1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984" w:type="pct"/>
            <w:vAlign w:val="center"/>
          </w:tcPr>
          <w:p w14:paraId="59BC739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由学院自定义</w:t>
            </w:r>
          </w:p>
        </w:tc>
        <w:tc>
          <w:tcPr>
            <w:tcW w:w="1051" w:type="pct"/>
            <w:vAlign w:val="center"/>
          </w:tcPr>
          <w:p w14:paraId="35AA64F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通常与班级代码中的“班级流水号”一致</w:t>
            </w:r>
          </w:p>
        </w:tc>
      </w:tr>
    </w:tbl>
    <w:p w14:paraId="55210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③对于“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班级说明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”，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学院可根据管理需要，根据班级代码中的“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学生类别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”进行自定义，可以使用缩略语或习惯性表述等。例如“能动”、“电科”、“MEM”等。</w:t>
      </w:r>
    </w:p>
    <w:p w14:paraId="6A5CA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④对于“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班级流水号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”，通常与班级代码中的“班级流水号”一致，如果某一“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学生类别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”仅有1个班，则可省略该“班级流水号”。例如“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Y2201材料与化工1”可以表示为“Y2201材料与化工”。</w:t>
      </w:r>
    </w:p>
    <w:p w14:paraId="739E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 w14:paraId="4FD72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A9AB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附表1 学院代码</w:t>
      </w:r>
    </w:p>
    <w:tbl>
      <w:tblPr>
        <w:tblStyle w:val="2"/>
        <w:tblW w:w="4380" w:type="pct"/>
        <w:jc w:val="center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2139"/>
        <w:gridCol w:w="5190"/>
      </w:tblGrid>
      <w:tr w14:paraId="0AD265C6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B0CBD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学院代码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30400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学院名称</w:t>
            </w:r>
          </w:p>
        </w:tc>
      </w:tr>
      <w:tr w14:paraId="0B65C7B1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A6E1F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557EBE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材料科学与工程学院</w:t>
            </w:r>
          </w:p>
        </w:tc>
      </w:tr>
      <w:tr w14:paraId="12C519D4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6F762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76A79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石油化工学院</w:t>
            </w:r>
          </w:p>
        </w:tc>
      </w:tr>
      <w:tr w14:paraId="346E28B1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A5F8B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C9332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环境科学与工程学院</w:t>
            </w:r>
          </w:p>
        </w:tc>
      </w:tr>
      <w:tr w14:paraId="5B82AF69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34D4C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8EB44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石油与天然气工程学院</w:t>
            </w:r>
          </w:p>
        </w:tc>
      </w:tr>
      <w:tr w14:paraId="7A93D82F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F09A4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725FB2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机械与轨道交通学院</w:t>
            </w:r>
          </w:p>
        </w:tc>
      </w:tr>
      <w:tr w14:paraId="04795CDD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AFC0C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CDACC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微电子与控制工程学院</w:t>
            </w:r>
          </w:p>
        </w:tc>
      </w:tr>
      <w:tr w14:paraId="7AC8F628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56342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7A8B6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商学院</w:t>
            </w:r>
          </w:p>
        </w:tc>
      </w:tr>
      <w:tr w14:paraId="1E5B7846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4C71C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29F3C0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药学院</w:t>
            </w:r>
          </w:p>
        </w:tc>
      </w:tr>
      <w:tr w14:paraId="3989C5F6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074E5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3DEFC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美术与设计学院</w:t>
            </w:r>
          </w:p>
        </w:tc>
      </w:tr>
      <w:tr w14:paraId="57AE1B0C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39713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4657D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史良法学院</w:t>
            </w:r>
          </w:p>
        </w:tc>
      </w:tr>
      <w:tr w14:paraId="4F672A0A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DCF6E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0638B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马克思主义学院</w:t>
            </w:r>
          </w:p>
        </w:tc>
      </w:tr>
      <w:tr w14:paraId="41DE23BE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B7C9A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69ED2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外国语学院</w:t>
            </w:r>
          </w:p>
        </w:tc>
      </w:tr>
      <w:tr w14:paraId="1AA45736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84874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F1218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计算机与人工智能学院</w:t>
            </w:r>
          </w:p>
        </w:tc>
      </w:tr>
      <w:tr w14:paraId="31909BFE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86694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90552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吴敬琏经济学院</w:t>
            </w:r>
          </w:p>
        </w:tc>
      </w:tr>
      <w:tr w14:paraId="10EDDAED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D8B29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7B6FC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体育学院</w:t>
            </w:r>
          </w:p>
        </w:tc>
      </w:tr>
      <w:tr w14:paraId="6465961A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0B040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04064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瞿秋白政府管理学院</w:t>
            </w:r>
          </w:p>
        </w:tc>
      </w:tr>
      <w:tr w14:paraId="75274657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2A92F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DCE8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音乐与影视学院</w:t>
            </w:r>
          </w:p>
        </w:tc>
      </w:tr>
      <w:tr w14:paraId="20456DFA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63BD23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73283C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安全科学与工程学院</w:t>
            </w:r>
          </w:p>
        </w:tc>
      </w:tr>
      <w:tr w14:paraId="355F77B0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6FBA3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E92C9D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城市建设学院</w:t>
            </w:r>
          </w:p>
        </w:tc>
      </w:tr>
      <w:tr w14:paraId="25F8E8AA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53C8E8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D0395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医学与健康工程学院</w:t>
            </w:r>
          </w:p>
        </w:tc>
      </w:tr>
      <w:tr w14:paraId="073C9C27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1DF98B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128DB1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周有光文学院</w:t>
            </w:r>
          </w:p>
        </w:tc>
      </w:tr>
      <w:tr w14:paraId="10496EE5"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30" w:type="dxa"/>
            <w:bottom w:w="15" w:type="dxa"/>
            <w:right w:w="30" w:type="dxa"/>
          </w:tblCellMar>
        </w:tblPrEx>
        <w:trPr>
          <w:trHeight w:val="510" w:hRule="exact"/>
          <w:jc w:val="center"/>
        </w:trPr>
        <w:tc>
          <w:tcPr>
            <w:tcW w:w="1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DF59BA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5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87D185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中以机器人产业学院</w:t>
            </w:r>
          </w:p>
        </w:tc>
      </w:tr>
    </w:tbl>
    <w:p w14:paraId="07847830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6622414C"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br w:type="page"/>
      </w:r>
    </w:p>
    <w:p w14:paraId="43633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附表2 专业代码（当前为2025级，后续以当年招生情况为准）</w:t>
      </w:r>
    </w:p>
    <w:p w14:paraId="782B3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学术型</w:t>
      </w:r>
    </w:p>
    <w:tbl>
      <w:tblPr>
        <w:tblW w:w="6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00"/>
        <w:gridCol w:w="2457"/>
        <w:gridCol w:w="1513"/>
      </w:tblGrid>
      <w:tr w14:paraId="771E6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F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授权类别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A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一级学科/专业学位类别代码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1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一级学科/专业学位类别名称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4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所在学院</w:t>
            </w:r>
          </w:p>
        </w:tc>
      </w:tr>
      <w:tr w14:paraId="32DB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一级学科博士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学位授权点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B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E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C5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</w:tr>
      <w:tr w14:paraId="3AE7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D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8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E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安全科学与工程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F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</w:t>
            </w:r>
          </w:p>
        </w:tc>
      </w:tr>
      <w:tr w14:paraId="4E84D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9B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石油与天然气工程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B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石工</w:t>
            </w:r>
          </w:p>
        </w:tc>
      </w:tr>
      <w:tr w14:paraId="7F25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E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一级学科硕士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学位授权点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D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B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</w:t>
            </w:r>
          </w:p>
        </w:tc>
      </w:tr>
      <w:tr w14:paraId="0464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DB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5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B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2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</w:t>
            </w:r>
          </w:p>
        </w:tc>
      </w:tr>
      <w:tr w14:paraId="5C98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08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F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E7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</w:t>
            </w:r>
          </w:p>
        </w:tc>
      </w:tr>
      <w:tr w14:paraId="393B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BF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D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政管</w:t>
            </w:r>
          </w:p>
        </w:tc>
      </w:tr>
      <w:tr w14:paraId="7484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E7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F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A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FA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石化、材料</w:t>
            </w:r>
          </w:p>
        </w:tc>
      </w:tr>
      <w:tr w14:paraId="4DE0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97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9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5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A0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</w:tr>
      <w:tr w14:paraId="5FBB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8E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6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1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15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</w:tr>
      <w:tr w14:paraId="012D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5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A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动力工程及工程热物理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2A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石工、机械</w:t>
            </w:r>
          </w:p>
        </w:tc>
      </w:tr>
      <w:tr w14:paraId="28AC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E8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F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0809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5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10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</w:tr>
      <w:tr w14:paraId="3F67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0A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E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9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</w:t>
            </w:r>
          </w:p>
        </w:tc>
      </w:tr>
      <w:tr w14:paraId="5D10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63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F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6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城建</w:t>
            </w:r>
          </w:p>
        </w:tc>
      </w:tr>
      <w:tr w14:paraId="1102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5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9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D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A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石化、药</w:t>
            </w:r>
          </w:p>
        </w:tc>
      </w:tr>
      <w:tr w14:paraId="3BC6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EF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5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4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石油与天然气工程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4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石工</w:t>
            </w:r>
          </w:p>
        </w:tc>
      </w:tr>
      <w:tr w14:paraId="43D2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A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5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8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19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</w:t>
            </w:r>
          </w:p>
        </w:tc>
      </w:tr>
      <w:tr w14:paraId="6581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0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1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0837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C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安全科学与工程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CA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</w:t>
            </w:r>
          </w:p>
        </w:tc>
      </w:tr>
      <w:tr w14:paraId="36A2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82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2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0839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D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网络空间安全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9C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</w:t>
            </w:r>
          </w:p>
        </w:tc>
      </w:tr>
      <w:tr w14:paraId="29E8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B9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4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2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工商管理学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92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</w:t>
            </w:r>
          </w:p>
        </w:tc>
      </w:tr>
      <w:tr w14:paraId="3ED4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9C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5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9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集成电路科学与工程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C2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</w:tr>
      <w:tr w14:paraId="5A03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75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智能科学与技术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4E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机器人</w:t>
            </w:r>
          </w:p>
        </w:tc>
      </w:tr>
      <w:tr w14:paraId="0A53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24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4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纳米科学与工程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AD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</w:t>
            </w:r>
          </w:p>
        </w:tc>
      </w:tr>
    </w:tbl>
    <w:p w14:paraId="412102C7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57626D2C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5DFE2209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16D08111"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专业型</w:t>
      </w:r>
    </w:p>
    <w:tbl>
      <w:tblPr>
        <w:tblW w:w="809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0"/>
        <w:gridCol w:w="1611"/>
        <w:gridCol w:w="2889"/>
        <w:gridCol w:w="1389"/>
      </w:tblGrid>
      <w:tr w14:paraId="1C11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1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授权类别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一级学科/专业学位类别代码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F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一级学科/专业学位类别名称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5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二级学科代码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3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</w:tr>
      <w:tr w14:paraId="380B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3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硕士专业学位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授权点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7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15E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16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</w:t>
            </w:r>
          </w:p>
        </w:tc>
      </w:tr>
      <w:tr w14:paraId="538E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2C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B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AD1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C7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</w:t>
            </w:r>
          </w:p>
        </w:tc>
      </w:tr>
      <w:tr w14:paraId="29CD3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CC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5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国际中文教育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7E1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58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</w:t>
            </w:r>
          </w:p>
        </w:tc>
      </w:tr>
      <w:tr w14:paraId="0EF7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D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5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1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9DF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2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</w:t>
            </w:r>
          </w:p>
        </w:tc>
      </w:tr>
      <w:tr w14:paraId="3F92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B4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0351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2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6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035101法律（非法学）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B3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</w:t>
            </w:r>
          </w:p>
        </w:tc>
      </w:tr>
      <w:tr w14:paraId="61958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DF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F9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F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B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035102法律（法学）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D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</w:t>
            </w:r>
          </w:p>
        </w:tc>
      </w:tr>
      <w:tr w14:paraId="50573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0E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C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FFC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C1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政管</w:t>
            </w:r>
          </w:p>
        </w:tc>
      </w:tr>
      <w:tr w14:paraId="349E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09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6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0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409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9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 w14:paraId="6B6E9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6E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1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0551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F2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8C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</w:t>
            </w:r>
          </w:p>
        </w:tc>
      </w:tr>
      <w:tr w14:paraId="134D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7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50DA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0854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1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AF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085404计算机技术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E0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</w:t>
            </w:r>
          </w:p>
        </w:tc>
      </w:tr>
      <w:tr w14:paraId="1815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33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65681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DC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72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085405软件工程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3F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</w:t>
            </w:r>
          </w:p>
        </w:tc>
      </w:tr>
      <w:tr w14:paraId="5DA8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E4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30385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BF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3C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085410人工智能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DC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</w:t>
            </w:r>
          </w:p>
        </w:tc>
      </w:tr>
      <w:tr w14:paraId="64A6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4B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48695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C3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D1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085401新一代电子信息技术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7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</w:tr>
      <w:tr w14:paraId="4F54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13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0628F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B5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3C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085406控制工程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30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微电子</w:t>
            </w:r>
          </w:p>
        </w:tc>
      </w:tr>
      <w:tr w14:paraId="6701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64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5E7F5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DD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F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085409  生物医学工程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EB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医工</w:t>
            </w:r>
          </w:p>
        </w:tc>
      </w:tr>
      <w:tr w14:paraId="09B0A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9F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E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7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63E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31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</w:tr>
      <w:tr w14:paraId="63A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BF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材料与化工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C6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D0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石化、材料</w:t>
            </w:r>
          </w:p>
        </w:tc>
      </w:tr>
      <w:tr w14:paraId="3A27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33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2CA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0857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F70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资源与环境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3A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085701环境工程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3A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</w:t>
            </w:r>
          </w:p>
        </w:tc>
      </w:tr>
      <w:tr w14:paraId="090A9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9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418D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5537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B4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085702安全工程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13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</w:t>
            </w:r>
          </w:p>
        </w:tc>
      </w:tr>
      <w:tr w14:paraId="284DF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CD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EB77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5B41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9F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085706石油与天然气工程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B6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石工</w:t>
            </w:r>
          </w:p>
        </w:tc>
      </w:tr>
      <w:tr w14:paraId="1DFD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6C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6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0858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3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能源动力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0A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085800能源动力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8F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石工</w:t>
            </w:r>
          </w:p>
        </w:tc>
      </w:tr>
      <w:tr w14:paraId="0EB4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67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12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FB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64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085801电气工程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C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</w:tr>
      <w:tr w14:paraId="1423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76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7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99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A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085802动力工程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2A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</w:tr>
      <w:tr w14:paraId="716B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70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1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0859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D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土木水利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47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A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城建</w:t>
            </w:r>
          </w:p>
        </w:tc>
      </w:tr>
      <w:tr w14:paraId="06B5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2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生物与医药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ECA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AD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</w:t>
            </w:r>
          </w:p>
        </w:tc>
      </w:tr>
      <w:tr w14:paraId="4BAF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9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3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5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E6F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E3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医工</w:t>
            </w:r>
          </w:p>
        </w:tc>
      </w:tr>
      <w:tr w14:paraId="20B7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FD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1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0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9E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6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</w:t>
            </w:r>
          </w:p>
        </w:tc>
      </w:tr>
      <w:tr w14:paraId="5FC4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FD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2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7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AA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80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</w:t>
            </w:r>
          </w:p>
        </w:tc>
      </w:tr>
      <w:tr w14:paraId="04EA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BC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0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00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1C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政管</w:t>
            </w:r>
          </w:p>
        </w:tc>
      </w:tr>
      <w:tr w14:paraId="2CA0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E6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7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B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E8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C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</w:t>
            </w:r>
          </w:p>
        </w:tc>
      </w:tr>
      <w:tr w14:paraId="0802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9E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0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3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75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125601工程管理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6B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</w:t>
            </w:r>
          </w:p>
        </w:tc>
      </w:tr>
      <w:tr w14:paraId="3709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5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C5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5E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E3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125602项目管理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45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</w:t>
            </w:r>
          </w:p>
        </w:tc>
      </w:tr>
      <w:tr w14:paraId="0785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27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9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B5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39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125604物流工程与管理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FB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</w:t>
            </w:r>
          </w:p>
        </w:tc>
      </w:tr>
      <w:tr w14:paraId="1B01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D0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E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0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346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AF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 w14:paraId="5C39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2D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1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B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戏剧与影视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FE1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4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 w14:paraId="2DFB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77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美术与书法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44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41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 w14:paraId="6FD9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D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8E7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AB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</w:tr>
    </w:tbl>
    <w:p w14:paraId="37D9ECC0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539BBF4C">
      <w:pPr>
        <w:rPr>
          <w:rFonts w:hint="default" w:ascii="Times New Roman" w:hAnsi="Times New Roman" w:eastAsia="宋体" w:cs="Times New Roman"/>
          <w:sz w:val="28"/>
          <w:szCs w:val="28"/>
        </w:rPr>
      </w:pPr>
    </w:p>
    <w:p w14:paraId="4ED5CB75">
      <w:pPr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MDhhMjNiZjEyZDA3ZTRiYTdhMGM2MmEwZGM2YzgifQ=="/>
  </w:docVars>
  <w:rsids>
    <w:rsidRoot w:val="003A4799"/>
    <w:rsid w:val="0000028F"/>
    <w:rsid w:val="00063A0D"/>
    <w:rsid w:val="0030382C"/>
    <w:rsid w:val="003A4799"/>
    <w:rsid w:val="004B2FFF"/>
    <w:rsid w:val="005C276A"/>
    <w:rsid w:val="00695AAE"/>
    <w:rsid w:val="007A685E"/>
    <w:rsid w:val="00D1019E"/>
    <w:rsid w:val="00EF7FD6"/>
    <w:rsid w:val="01807E18"/>
    <w:rsid w:val="01E754B6"/>
    <w:rsid w:val="02C50AFC"/>
    <w:rsid w:val="039245A3"/>
    <w:rsid w:val="04E377CC"/>
    <w:rsid w:val="05D82E1A"/>
    <w:rsid w:val="066440C5"/>
    <w:rsid w:val="09C9739E"/>
    <w:rsid w:val="0AF01BF4"/>
    <w:rsid w:val="0BED68F0"/>
    <w:rsid w:val="0D9F238B"/>
    <w:rsid w:val="0E09076B"/>
    <w:rsid w:val="0E3E69CE"/>
    <w:rsid w:val="0F87777B"/>
    <w:rsid w:val="105A77D2"/>
    <w:rsid w:val="11215B59"/>
    <w:rsid w:val="13B35AF7"/>
    <w:rsid w:val="1542403C"/>
    <w:rsid w:val="154A629A"/>
    <w:rsid w:val="15851B4E"/>
    <w:rsid w:val="17BE3A0F"/>
    <w:rsid w:val="18605567"/>
    <w:rsid w:val="1A5D26EB"/>
    <w:rsid w:val="1A6E2550"/>
    <w:rsid w:val="1A8B2427"/>
    <w:rsid w:val="1BCF4222"/>
    <w:rsid w:val="1BEB4968"/>
    <w:rsid w:val="1C921DB8"/>
    <w:rsid w:val="1D41732E"/>
    <w:rsid w:val="1F5F7CD6"/>
    <w:rsid w:val="1FA4627E"/>
    <w:rsid w:val="1FA6486F"/>
    <w:rsid w:val="1FF31FA8"/>
    <w:rsid w:val="207B6F04"/>
    <w:rsid w:val="20C228EC"/>
    <w:rsid w:val="22196932"/>
    <w:rsid w:val="22355062"/>
    <w:rsid w:val="230A74F9"/>
    <w:rsid w:val="234C0BC0"/>
    <w:rsid w:val="24190D95"/>
    <w:rsid w:val="24DB72BF"/>
    <w:rsid w:val="257134F9"/>
    <w:rsid w:val="273A35F8"/>
    <w:rsid w:val="27F259A8"/>
    <w:rsid w:val="2828057D"/>
    <w:rsid w:val="2D482334"/>
    <w:rsid w:val="2F1C4190"/>
    <w:rsid w:val="2F6735F2"/>
    <w:rsid w:val="2F812C0F"/>
    <w:rsid w:val="30790319"/>
    <w:rsid w:val="318F2165"/>
    <w:rsid w:val="32861917"/>
    <w:rsid w:val="32AB0ACB"/>
    <w:rsid w:val="342D713D"/>
    <w:rsid w:val="36AE645C"/>
    <w:rsid w:val="38B75587"/>
    <w:rsid w:val="391B4317"/>
    <w:rsid w:val="3A56661C"/>
    <w:rsid w:val="3CBB53A1"/>
    <w:rsid w:val="3E1B5115"/>
    <w:rsid w:val="3F943FC4"/>
    <w:rsid w:val="41C91BC2"/>
    <w:rsid w:val="425B506B"/>
    <w:rsid w:val="43014AC9"/>
    <w:rsid w:val="46B27030"/>
    <w:rsid w:val="477114BA"/>
    <w:rsid w:val="49675AE0"/>
    <w:rsid w:val="4A6D167F"/>
    <w:rsid w:val="4B9A2C1E"/>
    <w:rsid w:val="4BDA60D4"/>
    <w:rsid w:val="4C2A6F29"/>
    <w:rsid w:val="4CAE1754"/>
    <w:rsid w:val="4F12586A"/>
    <w:rsid w:val="4F1A1BD9"/>
    <w:rsid w:val="4FE14720"/>
    <w:rsid w:val="51474D32"/>
    <w:rsid w:val="51C54C7F"/>
    <w:rsid w:val="51FB60DD"/>
    <w:rsid w:val="53701493"/>
    <w:rsid w:val="5425146A"/>
    <w:rsid w:val="55572504"/>
    <w:rsid w:val="55C40F23"/>
    <w:rsid w:val="56B61214"/>
    <w:rsid w:val="56BC4D54"/>
    <w:rsid w:val="57F20F16"/>
    <w:rsid w:val="582F285D"/>
    <w:rsid w:val="584A710A"/>
    <w:rsid w:val="58F424FC"/>
    <w:rsid w:val="59A91B8F"/>
    <w:rsid w:val="5AA316F3"/>
    <w:rsid w:val="5B575B53"/>
    <w:rsid w:val="5B7B0EF5"/>
    <w:rsid w:val="5BEB1606"/>
    <w:rsid w:val="5DD311A8"/>
    <w:rsid w:val="5E0C60B0"/>
    <w:rsid w:val="6084466D"/>
    <w:rsid w:val="61F168F6"/>
    <w:rsid w:val="63927305"/>
    <w:rsid w:val="6596024A"/>
    <w:rsid w:val="671A322D"/>
    <w:rsid w:val="6844104D"/>
    <w:rsid w:val="68FE323A"/>
    <w:rsid w:val="6A414BC5"/>
    <w:rsid w:val="6BD757E0"/>
    <w:rsid w:val="6D0329E3"/>
    <w:rsid w:val="6E10020A"/>
    <w:rsid w:val="6FB874E5"/>
    <w:rsid w:val="70FF145A"/>
    <w:rsid w:val="72D53EDA"/>
    <w:rsid w:val="72F1121E"/>
    <w:rsid w:val="734E4835"/>
    <w:rsid w:val="79164340"/>
    <w:rsid w:val="796C21B2"/>
    <w:rsid w:val="7B0733EA"/>
    <w:rsid w:val="7BF02F77"/>
    <w:rsid w:val="7DB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1441</Words>
  <Characters>1561</Characters>
  <Lines>10</Lines>
  <Paragraphs>2</Paragraphs>
  <TotalTime>1</TotalTime>
  <ScaleCrop>false</ScaleCrop>
  <LinksUpToDate>false</LinksUpToDate>
  <CharactersWithSpaces>1598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2021-05-19T01:55:00Z</dcterms:created>
  <dc:creator>CYD</dc:creator>
  <cp:lastModifiedBy>音</cp:lastModifiedBy>
  <cp:lastPrinted>2022-08-23T04:06:00Z</cp:lastPrinted>
  <dcterms:modified xsi:type="dcterms:W3CDTF">2025-02-24T07:19:58Z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D95EEBE24E72435DB88A627327835540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