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8" w:lineRule="exact"/>
        <w:jc w:val="center"/>
        <w:rPr>
          <w:rFonts w:hint="eastAsia" w:ascii="方正小标宋简体" w:hAnsi="宋体" w:eastAsia="方正小标宋简体"/>
          <w:i/>
          <w:iCs/>
          <w:color w:val="00000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考 场 规 则</w:t>
      </w:r>
    </w:p>
    <w:p>
      <w:pPr>
        <w:pStyle w:val="2"/>
        <w:spacing w:line="578" w:lineRule="exact"/>
        <w:ind w:firstLine="640" w:firstLineChars="200"/>
        <w:rPr>
          <w:rFonts w:hint="eastAsia" w:ascii="Times New Roman"/>
          <w:color w:val="000000"/>
          <w:sz w:val="32"/>
          <w:szCs w:val="32"/>
        </w:rPr>
      </w:pPr>
      <w:r>
        <w:rPr>
          <w:rFonts w:hint="eastAsia" w:hAnsi="宋体"/>
          <w:bCs w:val="0"/>
          <w:color w:val="000000"/>
          <w:sz w:val="32"/>
          <w:szCs w:val="32"/>
        </w:rPr>
        <w:t>一、考生应当</w:t>
      </w:r>
      <w:r>
        <w:rPr>
          <w:rFonts w:hint="eastAsia" w:ascii="Times New Roman"/>
          <w:bCs w:val="0"/>
          <w:color w:val="000000"/>
          <w:sz w:val="32"/>
          <w:szCs w:val="32"/>
        </w:rPr>
        <w:t>自觉服从监考员等考试工作人员管理，不得以任何理由妨碍监考员等考试工作人员履行职责，不得扰乱考场及其他相关工作地点的秩序</w:t>
      </w:r>
      <w:r>
        <w:rPr>
          <w:rFonts w:hint="eastAsia" w:ascii="Times New Roman"/>
          <w:color w:val="000000"/>
          <w:sz w:val="32"/>
          <w:szCs w:val="32"/>
        </w:rPr>
        <w:t>，不得危害他人身体健康和生命安全。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二、考生凭本人《准考证》和有效居民身份证按规定时间和地点参加考试。进入考点后，按规定时间进入考场，不得在考场外逗留，应主动接受监考员按规定对其进行的身份验证核查、安全检查和随身物品检查等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三、考生只准携带必需的文具，如</w:t>
      </w:r>
      <w:r>
        <w:rPr>
          <w:rFonts w:eastAsia="仿宋_GB2312"/>
          <w:color w:val="000000"/>
          <w:sz w:val="32"/>
          <w:szCs w:val="32"/>
        </w:rPr>
        <w:t>0.5</w:t>
      </w:r>
      <w:r>
        <w:rPr>
          <w:rFonts w:hint="eastAsia" w:eastAsia="仿宋_GB2312"/>
          <w:color w:val="000000"/>
          <w:sz w:val="32"/>
          <w:szCs w:val="32"/>
        </w:rPr>
        <w:t>毫米黑色字迹签字笔，以及铅笔、无封套橡皮、绘图仪器等，或者按照招生单位在准考证上注明的所需携带的用具。不得携带任何书刊、报纸、稿纸、图片、资料、具有通讯功能工具</w:t>
      </w:r>
      <w:r>
        <w:rPr>
          <w:rFonts w:hint="eastAsia" w:eastAsia="仿宋_GB2312"/>
          <w:sz w:val="32"/>
          <w:szCs w:val="32"/>
        </w:rPr>
        <w:t>（如手机及其他无线接收、传送设备等）</w:t>
      </w:r>
      <w:r>
        <w:rPr>
          <w:rFonts w:hint="eastAsia" w:ascii="仿宋_GB2312" w:eastAsia="仿宋_GB2312"/>
          <w:color w:val="000000"/>
          <w:sz w:val="32"/>
          <w:szCs w:val="32"/>
        </w:rPr>
        <w:t>或</w:t>
      </w:r>
      <w:r>
        <w:rPr>
          <w:rFonts w:hint="eastAsia" w:eastAsia="仿宋_GB2312"/>
          <w:color w:val="000000"/>
          <w:sz w:val="32"/>
          <w:szCs w:val="32"/>
        </w:rPr>
        <w:t>有存储、编程、查询功能的电子用品以及涂改液、修正带、透明胶带等物品进入考场。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考生在考场内不得私自传递文具、用品等。</w:t>
      </w:r>
    </w:p>
    <w:p>
      <w:pPr>
        <w:adjustRightInd w:val="0"/>
        <w:snapToGrid w:val="0"/>
        <w:spacing w:line="578" w:lineRule="exact"/>
        <w:ind w:firstLine="672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pacing w:val="8"/>
          <w:sz w:val="32"/>
          <w:szCs w:val="32"/>
        </w:rPr>
        <w:t>四、考生入场后，对号入座，将《准考证》、有效居民身份证放在桌子靠走道一侧上角，以便核验。《准考证》正、反两面在使用期间不得涂改。考生领到答题卡或答题纸、试卷后，必须认真核对答题卡、试卷上的考试科目是否与准考证上的考试科目相同，核对无误后，在规定的时间内，在答题卡或答题纸、试卷指定位置准确清楚地填涂姓名、考生编号等信息，并按规定在答题卡指定位置粘贴条形码。凡因漏贴条形码、漏填错填考生信息、答卷字迹不清等原因而影响评卷结果，责任由考生自负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p>
      <w:pPr>
        <w:pStyle w:val="2"/>
        <w:spacing w:line="578" w:lineRule="exact"/>
        <w:ind w:firstLine="640" w:firstLineChars="200"/>
        <w:rPr>
          <w:rFonts w:ascii="Times New Roman"/>
          <w:bCs w:val="0"/>
          <w:color w:val="000000"/>
          <w:sz w:val="32"/>
          <w:szCs w:val="32"/>
        </w:rPr>
      </w:pPr>
      <w:r>
        <w:rPr>
          <w:rFonts w:hint="eastAsia" w:ascii="Times New Roman"/>
          <w:bCs w:val="0"/>
          <w:color w:val="000000"/>
          <w:sz w:val="32"/>
          <w:szCs w:val="32"/>
        </w:rPr>
        <w:t>遇试卷、答题卡、答题纸等分发错误及试卷字迹不清、漏印、重印、缺页等问题，可举手询问。涉及试题内容的疑问，不得向监考员询问。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五、开考信号发出后，考生方可开始答题。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六、开考</w:t>
      </w:r>
      <w:r>
        <w:rPr>
          <w:rFonts w:eastAsia="仿宋_GB2312"/>
          <w:color w:val="000000"/>
          <w:sz w:val="32"/>
          <w:szCs w:val="32"/>
        </w:rPr>
        <w:t>15</w:t>
      </w:r>
      <w:r>
        <w:rPr>
          <w:rFonts w:hint="eastAsia" w:eastAsia="仿宋_GB2312"/>
          <w:color w:val="000000"/>
          <w:sz w:val="32"/>
          <w:szCs w:val="32"/>
        </w:rPr>
        <w:t>分钟后，迟到考生不准进入考场参加当科考试，考试结束前不得提前交卷。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七、考生应在试卷、答题纸的密封线以外或答题卡规定的区域答题。不得用规定以外的笔和纸答题，写在草稿纸或规定区域以外的答案一律无效，不得在答卷、答题卡上做任何标记。答题过程中只能用同一类型黑色字迹签字笔。</w:t>
      </w:r>
    </w:p>
    <w:p>
      <w:pPr>
        <w:adjustRightInd w:val="0"/>
        <w:snapToGrid w:val="0"/>
        <w:spacing w:line="578" w:lineRule="exact"/>
        <w:ind w:firstLine="672" w:firstLineChars="200"/>
        <w:rPr>
          <w:rFonts w:eastAsia="仿宋_GB2312"/>
          <w:color w:val="000000"/>
          <w:spacing w:val="8"/>
          <w:sz w:val="32"/>
          <w:szCs w:val="32"/>
        </w:rPr>
      </w:pPr>
      <w:r>
        <w:rPr>
          <w:rFonts w:hint="eastAsia" w:eastAsia="仿宋_GB2312"/>
          <w:color w:val="000000"/>
          <w:spacing w:val="8"/>
          <w:sz w:val="32"/>
          <w:szCs w:val="32"/>
        </w:rPr>
        <w:t>八、考生在考场内须保持安静，不准吸烟，不准喧哗，不准交头接耳、左顾右盼、打手势、做暗号，不准夹带、旁窥、抄袭或有意让他人抄袭，不准传抄试题、答案或交换试卷、答题卡，不准将试卷、答卷、答题卡、草稿纸故意损毁或带出考场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九、考试结束信号发出后，考生应立即停笔并停止答题。</w:t>
      </w:r>
    </w:p>
    <w:p>
      <w:pPr>
        <w:adjustRightInd w:val="0"/>
        <w:snapToGrid w:val="0"/>
        <w:spacing w:line="578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全国统考科目的试卷和答题卡放在桌上，由监考员逐一收取。自命题科目，由考生将试卷、答题卡、答题纸（或答卷）装入原试卷袋内并密封。经监考员逐个核查无误后，方可逐一离开考场。</w:t>
      </w:r>
    </w:p>
    <w:p>
      <w:pPr>
        <w:tabs>
          <w:tab w:val="left" w:pos="2340"/>
        </w:tabs>
        <w:spacing w:line="578" w:lineRule="exact"/>
        <w:ind w:firstLine="640" w:firstLineChars="200"/>
      </w:pPr>
      <w:r>
        <w:rPr>
          <w:rFonts w:hint="eastAsia" w:eastAsia="仿宋_GB2312"/>
          <w:color w:val="000000"/>
          <w:sz w:val="32"/>
          <w:szCs w:val="32"/>
        </w:rPr>
        <w:t>十、考生如不遵守考场规则，不服从考务工作人员管理，有违纪、作弊等行为的，将按照《国家教育考试违规处理办法》进行处理并将情况记入</w:t>
      </w:r>
      <w:r>
        <w:rPr>
          <w:rFonts w:hint="eastAsia" w:ascii="仿宋_GB2312" w:hAnsi="宋体" w:eastAsia="仿宋_GB2312"/>
          <w:sz w:val="32"/>
          <w:szCs w:val="32"/>
        </w:rPr>
        <w:t>国家教育考试诚信档案</w:t>
      </w:r>
      <w:r>
        <w:rPr>
          <w:rFonts w:hint="eastAsia" w:eastAsia="仿宋_GB2312"/>
          <w:color w:val="000000"/>
          <w:sz w:val="32"/>
          <w:szCs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63911"/>
    <w:rsid w:val="2656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uiPriority w:val="0"/>
    <w:pPr>
      <w:adjustRightInd w:val="0"/>
      <w:snapToGrid w:val="0"/>
      <w:spacing w:line="360" w:lineRule="auto"/>
      <w:ind w:firstLine="600"/>
    </w:pPr>
    <w:rPr>
      <w:rFonts w:ascii="仿宋_GB2312" w:eastAsia="仿宋_GB2312"/>
      <w:bCs/>
      <w:kern w:val="0"/>
      <w:sz w:val="3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2020-12-10T08:16:00Z</dcterms:created>
  <dc:creator>vicky20号</dc:creator>
  <cp:lastModifiedBy>vicky20号</cp:lastModifiedBy>
  <dcterms:modified xsi:type="dcterms:W3CDTF">2020-12-10T08:17:16Z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