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8F563">
      <w:pPr>
        <w:autoSpaceDE/>
        <w:autoSpaceDN/>
        <w:jc w:val="center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</w:rPr>
        <w:t>202</w:t>
      </w:r>
      <w:r>
        <w:rPr>
          <w:rFonts w:hint="eastAsia" w:ascii="宋体" w:hAnsi="宋体" w:eastAsia="宋体" w:cs="宋体"/>
          <w:kern w:val="2"/>
          <w:sz w:val="24"/>
          <w:szCs w:val="24"/>
        </w:rPr>
        <w:t>6</w:t>
      </w:r>
      <w:r>
        <w:rPr>
          <w:rFonts w:ascii="宋体" w:hAnsi="宋体" w:eastAsia="宋体" w:cs="宋体"/>
          <w:kern w:val="2"/>
          <w:sz w:val="24"/>
          <w:szCs w:val="24"/>
        </w:rPr>
        <w:t xml:space="preserve"> 年硕士研究生入学考试初试自命题科目考试大纲</w:t>
      </w: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6157"/>
      </w:tblGrid>
      <w:tr w14:paraId="2A0B3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209" w:type="dxa"/>
          </w:tcPr>
          <w:p w14:paraId="250AA69E">
            <w:pPr>
              <w:pStyle w:val="9"/>
              <w:spacing w:before="49"/>
              <w:ind w:left="247"/>
              <w:rPr>
                <w:rFonts w:hint="eastAsia" w:ascii="宋体" w:eastAsia="宋体"/>
                <w:sz w:val="18"/>
              </w:rPr>
            </w:pPr>
            <w:r>
              <w:rPr>
                <w:b/>
                <w:spacing w:val="-2"/>
                <w:sz w:val="18"/>
              </w:rPr>
              <w:t>科目代码、科目名称</w:t>
            </w:r>
            <w:r>
              <w:rPr>
                <w:rFonts w:ascii="宋体" w:eastAsia="宋体"/>
                <w:spacing w:val="-10"/>
                <w:sz w:val="18"/>
              </w:rPr>
              <w:t>:</w:t>
            </w:r>
          </w:p>
        </w:tc>
        <w:tc>
          <w:tcPr>
            <w:tcW w:w="6157" w:type="dxa"/>
          </w:tcPr>
          <w:p w14:paraId="24A6B219">
            <w:pPr>
              <w:pStyle w:val="9"/>
              <w:spacing w:before="32"/>
              <w:ind w:left="107"/>
              <w:rPr>
                <w:rFonts w:hint="eastAsia"/>
                <w:sz w:val="18"/>
              </w:rPr>
            </w:pPr>
            <w:r>
              <w:rPr>
                <w:rFonts w:hint="eastAsia" w:ascii="宋体" w:eastAsia="宋体"/>
                <w:sz w:val="18"/>
              </w:rPr>
              <w:t>888</w:t>
            </w:r>
            <w:r>
              <w:rPr>
                <w:rFonts w:hint="eastAsia" w:ascii="宋体" w:eastAsia="宋体"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spacing w:val="5"/>
                <w:sz w:val="18"/>
              </w:rPr>
              <w:t>生物材料</w:t>
            </w:r>
          </w:p>
        </w:tc>
      </w:tr>
      <w:tr w14:paraId="16EE4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2" w:hRule="atLeast"/>
        </w:trPr>
        <w:tc>
          <w:tcPr>
            <w:tcW w:w="8366" w:type="dxa"/>
            <w:gridSpan w:val="2"/>
          </w:tcPr>
          <w:p w14:paraId="0AC3040D">
            <w:pPr>
              <w:pStyle w:val="9"/>
              <w:spacing w:before="0" w:line="304" w:lineRule="exact"/>
              <w:ind w:left="107"/>
              <w:rPr>
                <w:rFonts w:hint="eastAsia"/>
                <w:sz w:val="18"/>
              </w:rPr>
            </w:pPr>
            <w:r>
              <w:rPr>
                <w:spacing w:val="-3"/>
                <w:sz w:val="18"/>
              </w:rPr>
              <w:t>基本内容</w:t>
            </w:r>
          </w:p>
          <w:p w14:paraId="767F1EB1">
            <w:pPr>
              <w:pStyle w:val="9"/>
              <w:rPr>
                <w:rFonts w:hint="eastAsia"/>
                <w:sz w:val="18"/>
              </w:rPr>
            </w:pPr>
            <w:r>
              <w:rPr>
                <w:spacing w:val="4"/>
                <w:sz w:val="18"/>
              </w:rPr>
              <w:t xml:space="preserve">第一章 </w:t>
            </w:r>
            <w:r>
              <w:rPr>
                <w:rFonts w:hint="eastAsia"/>
                <w:spacing w:val="4"/>
                <w:sz w:val="18"/>
              </w:rPr>
              <w:t>绪论</w:t>
            </w:r>
          </w:p>
          <w:p w14:paraId="501638ED">
            <w:pPr>
              <w:pStyle w:val="9"/>
              <w:spacing w:before="28" w:line="259" w:lineRule="auto"/>
              <w:ind w:right="3326"/>
              <w:rPr>
                <w:rFonts w:hint="eastAsia"/>
                <w:spacing w:val="-2"/>
                <w:sz w:val="18"/>
              </w:rPr>
            </w:pPr>
            <w:r>
              <w:rPr>
                <w:spacing w:val="-2"/>
                <w:sz w:val="18"/>
              </w:rPr>
              <w:t>掌握</w:t>
            </w:r>
            <w:r>
              <w:rPr>
                <w:rFonts w:hint="eastAsia"/>
                <w:spacing w:val="-2"/>
                <w:sz w:val="18"/>
              </w:rPr>
              <w:t>生物材料的定义及发展历程</w:t>
            </w:r>
            <w:r>
              <w:rPr>
                <w:spacing w:val="-2"/>
                <w:sz w:val="18"/>
              </w:rPr>
              <w:t>。</w:t>
            </w:r>
          </w:p>
          <w:p w14:paraId="05C96072">
            <w:pPr>
              <w:pStyle w:val="9"/>
              <w:spacing w:before="28" w:line="259" w:lineRule="auto"/>
              <w:ind w:right="3326"/>
              <w:rPr>
                <w:rFonts w:hint="eastAsia"/>
                <w:spacing w:val="-2"/>
                <w:sz w:val="18"/>
              </w:rPr>
            </w:pPr>
            <w:r>
              <w:rPr>
                <w:spacing w:val="-2"/>
                <w:sz w:val="18"/>
              </w:rPr>
              <w:t>熟悉</w:t>
            </w:r>
            <w:r>
              <w:rPr>
                <w:rFonts w:hint="eastAsia"/>
                <w:spacing w:val="-2"/>
                <w:sz w:val="18"/>
              </w:rPr>
              <w:t>生物材料的相关学科</w:t>
            </w:r>
            <w:r>
              <w:rPr>
                <w:spacing w:val="-2"/>
                <w:sz w:val="18"/>
              </w:rPr>
              <w:t>。</w:t>
            </w:r>
          </w:p>
          <w:p w14:paraId="43654B92">
            <w:pPr>
              <w:pStyle w:val="9"/>
              <w:spacing w:before="28" w:line="259" w:lineRule="auto"/>
              <w:ind w:right="3326"/>
              <w:rPr>
                <w:rFonts w:hint="eastAsia"/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了解生物材料中水的作用。</w:t>
            </w:r>
          </w:p>
          <w:p w14:paraId="35122281">
            <w:pPr>
              <w:pStyle w:val="9"/>
              <w:spacing w:before="23"/>
              <w:ind w:left="0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 </w:t>
            </w:r>
          </w:p>
          <w:p w14:paraId="13C28542">
            <w:pPr>
              <w:pStyle w:val="9"/>
              <w:spacing w:before="0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第二章 </w:t>
            </w:r>
            <w:r>
              <w:rPr>
                <w:rFonts w:hint="eastAsia"/>
                <w:sz w:val="18"/>
              </w:rPr>
              <w:t>生物大分子</w:t>
            </w:r>
          </w:p>
          <w:p w14:paraId="287EF903">
            <w:pPr>
              <w:pStyle w:val="9"/>
              <w:spacing w:before="28" w:line="259" w:lineRule="auto"/>
              <w:ind w:right="86"/>
              <w:rPr>
                <w:rFonts w:hint="eastAsia"/>
                <w:sz w:val="18"/>
              </w:rPr>
            </w:pPr>
            <w:r>
              <w:rPr>
                <w:spacing w:val="-2"/>
                <w:sz w:val="18"/>
              </w:rPr>
              <w:t>掌握</w:t>
            </w:r>
            <w:r>
              <w:rPr>
                <w:rFonts w:hint="eastAsia"/>
                <w:spacing w:val="-2"/>
                <w:sz w:val="18"/>
              </w:rPr>
              <w:t>蛋白质、多糖等的定义和典例</w:t>
            </w:r>
            <w:r>
              <w:rPr>
                <w:spacing w:val="-2"/>
                <w:sz w:val="18"/>
              </w:rPr>
              <w:t>。</w:t>
            </w:r>
          </w:p>
          <w:p w14:paraId="2A23BF3C">
            <w:pPr>
              <w:pStyle w:val="9"/>
              <w:spacing w:before="0" w:line="259" w:lineRule="auto"/>
              <w:ind w:right="5126"/>
              <w:rPr>
                <w:rFonts w:hint="eastAsia"/>
                <w:sz w:val="18"/>
              </w:rPr>
            </w:pPr>
            <w:r>
              <w:rPr>
                <w:spacing w:val="-2"/>
                <w:sz w:val="18"/>
              </w:rPr>
              <w:t>熟悉</w:t>
            </w:r>
            <w:r>
              <w:rPr>
                <w:rFonts w:hint="eastAsia"/>
                <w:spacing w:val="-2"/>
                <w:sz w:val="18"/>
              </w:rPr>
              <w:t>蛋白质、多糖等的成分及其结构</w:t>
            </w:r>
            <w:r>
              <w:rPr>
                <w:spacing w:val="-2"/>
                <w:sz w:val="18"/>
              </w:rPr>
              <w:t>。</w:t>
            </w:r>
          </w:p>
          <w:p w14:paraId="386C1DCA">
            <w:pPr>
              <w:pStyle w:val="9"/>
              <w:spacing w:before="0" w:line="330" w:lineRule="exact"/>
              <w:rPr>
                <w:rFonts w:hint="eastAsia"/>
                <w:sz w:val="18"/>
              </w:rPr>
            </w:pPr>
            <w:r>
              <w:rPr>
                <w:spacing w:val="-3"/>
                <w:sz w:val="18"/>
              </w:rPr>
              <w:t>了解</w:t>
            </w:r>
            <w:r>
              <w:rPr>
                <w:rFonts w:hint="eastAsia"/>
                <w:spacing w:val="-3"/>
                <w:sz w:val="18"/>
              </w:rPr>
              <w:t>糖蛋白</w:t>
            </w:r>
            <w:r>
              <w:rPr>
                <w:spacing w:val="-3"/>
                <w:sz w:val="18"/>
              </w:rPr>
              <w:t>。</w:t>
            </w:r>
          </w:p>
          <w:p w14:paraId="26BFA2AE">
            <w:pPr>
              <w:pStyle w:val="9"/>
              <w:spacing w:before="53"/>
              <w:ind w:left="0"/>
              <w:rPr>
                <w:rFonts w:hint="eastAsia"/>
                <w:b/>
                <w:sz w:val="18"/>
              </w:rPr>
            </w:pPr>
            <w:bookmarkStart w:id="0" w:name="_GoBack"/>
            <w:bookmarkEnd w:id="0"/>
          </w:p>
          <w:p w14:paraId="20D0ADF4">
            <w:pPr>
              <w:pStyle w:val="9"/>
              <w:spacing w:before="0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第三章 </w:t>
            </w:r>
            <w:r>
              <w:rPr>
                <w:rFonts w:hint="eastAsia"/>
                <w:sz w:val="18"/>
              </w:rPr>
              <w:t>组织和器官</w:t>
            </w:r>
          </w:p>
          <w:p w14:paraId="00AE1AB9">
            <w:pPr>
              <w:pStyle w:val="9"/>
              <w:spacing w:line="259" w:lineRule="auto"/>
              <w:ind w:right="626"/>
              <w:rPr>
                <w:rFonts w:hint="eastAsia"/>
                <w:sz w:val="18"/>
              </w:rPr>
            </w:pPr>
            <w:r>
              <w:rPr>
                <w:spacing w:val="-2"/>
                <w:sz w:val="18"/>
              </w:rPr>
              <w:t>掌握</w:t>
            </w:r>
            <w:r>
              <w:rPr>
                <w:rFonts w:hint="eastAsia"/>
                <w:spacing w:val="-2"/>
                <w:sz w:val="18"/>
              </w:rPr>
              <w:t>组织和器官的定义、构成</w:t>
            </w:r>
            <w:r>
              <w:rPr>
                <w:spacing w:val="-2"/>
                <w:sz w:val="18"/>
              </w:rPr>
              <w:t>。</w:t>
            </w:r>
          </w:p>
          <w:p w14:paraId="3243DDB6">
            <w:pPr>
              <w:pStyle w:val="9"/>
              <w:spacing w:before="0" w:line="331" w:lineRule="exact"/>
              <w:rPr>
                <w:rFonts w:hint="eastAsia"/>
                <w:spacing w:val="-1"/>
                <w:sz w:val="18"/>
              </w:rPr>
            </w:pPr>
            <w:r>
              <w:rPr>
                <w:spacing w:val="-1"/>
                <w:sz w:val="18"/>
              </w:rPr>
              <w:t>熟悉</w:t>
            </w:r>
            <w:r>
              <w:rPr>
                <w:rFonts w:hint="eastAsia"/>
                <w:spacing w:val="-1"/>
                <w:sz w:val="18"/>
              </w:rPr>
              <w:t>基本</w:t>
            </w:r>
            <w:r>
              <w:rPr>
                <w:rFonts w:hint="eastAsia"/>
                <w:spacing w:val="-2"/>
                <w:sz w:val="18"/>
              </w:rPr>
              <w:t>组织和器官中的细胞再生和通讯</w:t>
            </w:r>
            <w:r>
              <w:rPr>
                <w:spacing w:val="-1"/>
                <w:sz w:val="18"/>
              </w:rPr>
              <w:t>。</w:t>
            </w:r>
          </w:p>
          <w:p w14:paraId="482ED587">
            <w:pPr>
              <w:pStyle w:val="9"/>
              <w:spacing w:before="0" w:line="331" w:lineRule="exact"/>
              <w:rPr>
                <w:rFonts w:hint="eastAsia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了解器官病理学。</w:t>
            </w:r>
          </w:p>
          <w:p w14:paraId="5E834233">
            <w:pPr>
              <w:pStyle w:val="9"/>
              <w:spacing w:before="53"/>
              <w:ind w:left="0"/>
              <w:rPr>
                <w:rFonts w:hint="eastAsia"/>
                <w:b/>
                <w:sz w:val="18"/>
              </w:rPr>
            </w:pPr>
          </w:p>
          <w:p w14:paraId="6C8F7691">
            <w:pPr>
              <w:pStyle w:val="9"/>
              <w:spacing w:before="1"/>
              <w:rPr>
                <w:rFonts w:hint="eastAsia"/>
                <w:sz w:val="18"/>
              </w:rPr>
            </w:pPr>
            <w:r>
              <w:rPr>
                <w:spacing w:val="-1"/>
                <w:sz w:val="18"/>
              </w:rPr>
              <w:t xml:space="preserve">第四章 </w:t>
            </w:r>
            <w:r>
              <w:rPr>
                <w:rFonts w:hint="eastAsia"/>
                <w:spacing w:val="-1"/>
                <w:sz w:val="18"/>
              </w:rPr>
              <w:t>细胞与材料的相互作用</w:t>
            </w:r>
          </w:p>
          <w:p w14:paraId="4BDF8774">
            <w:pPr>
              <w:pStyle w:val="9"/>
              <w:spacing w:before="31" w:line="322" w:lineRule="exact"/>
              <w:rPr>
                <w:rFonts w:hint="eastAsia"/>
                <w:sz w:val="18"/>
              </w:rPr>
            </w:pPr>
            <w:r>
              <w:rPr>
                <w:spacing w:val="-1"/>
                <w:sz w:val="18"/>
              </w:rPr>
              <w:t>掌握</w:t>
            </w:r>
            <w:r>
              <w:rPr>
                <w:rFonts w:hint="eastAsia"/>
                <w:spacing w:val="-1"/>
                <w:sz w:val="18"/>
              </w:rPr>
              <w:t>蛋白质在生物材料表面的吸附</w:t>
            </w:r>
            <w:r>
              <w:rPr>
                <w:spacing w:val="-1"/>
                <w:sz w:val="18"/>
              </w:rPr>
              <w:t>。</w:t>
            </w:r>
          </w:p>
          <w:p w14:paraId="595C404F">
            <w:pPr>
              <w:pStyle w:val="9"/>
              <w:spacing w:before="0" w:line="259" w:lineRule="auto"/>
              <w:ind w:left="0" w:right="3145" w:firstLine="176" w:firstLineChars="100"/>
              <w:rPr>
                <w:rFonts w:hint="eastAsia"/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熟悉细胞与材料的相互作用</w:t>
            </w:r>
            <w:r>
              <w:rPr>
                <w:spacing w:val="-2"/>
                <w:sz w:val="18"/>
              </w:rPr>
              <w:t>。</w:t>
            </w:r>
          </w:p>
          <w:p w14:paraId="431C085E">
            <w:pPr>
              <w:pStyle w:val="9"/>
              <w:spacing w:before="15"/>
              <w:ind w:left="0"/>
              <w:rPr>
                <w:rFonts w:hint="eastAsia"/>
                <w:b/>
                <w:sz w:val="18"/>
              </w:rPr>
            </w:pPr>
          </w:p>
          <w:p w14:paraId="2579C6AE">
            <w:pPr>
              <w:pStyle w:val="9"/>
              <w:spacing w:before="0"/>
              <w:rPr>
                <w:rFonts w:hint="eastAsia"/>
                <w:sz w:val="18"/>
              </w:rPr>
            </w:pPr>
            <w:r>
              <w:rPr>
                <w:spacing w:val="-1"/>
                <w:sz w:val="18"/>
              </w:rPr>
              <w:t xml:space="preserve">第五章 </w:t>
            </w:r>
            <w:r>
              <w:rPr>
                <w:rFonts w:hint="eastAsia"/>
                <w:spacing w:val="-1"/>
                <w:sz w:val="18"/>
              </w:rPr>
              <w:t>生物医用材料（本章为重点学习内容）</w:t>
            </w:r>
          </w:p>
          <w:p w14:paraId="4BC7D475">
            <w:pPr>
              <w:pStyle w:val="9"/>
              <w:spacing w:before="29" w:line="259" w:lineRule="auto"/>
              <w:ind w:right="986"/>
              <w:rPr>
                <w:rFonts w:hint="eastAsia"/>
                <w:sz w:val="18"/>
              </w:rPr>
            </w:pPr>
            <w:r>
              <w:rPr>
                <w:spacing w:val="-2"/>
                <w:sz w:val="18"/>
              </w:rPr>
              <w:t>掌握</w:t>
            </w:r>
            <w:r>
              <w:rPr>
                <w:rFonts w:hint="eastAsia"/>
                <w:spacing w:val="-2"/>
                <w:sz w:val="18"/>
              </w:rPr>
              <w:t>聚合物、智能高分子、水凝胶</w:t>
            </w:r>
            <w:r>
              <w:rPr>
                <w:spacing w:val="-2"/>
                <w:sz w:val="18"/>
              </w:rPr>
              <w:t>。</w:t>
            </w:r>
          </w:p>
          <w:p w14:paraId="29F6BCB4">
            <w:pPr>
              <w:pStyle w:val="9"/>
              <w:spacing w:before="40" w:line="225" w:lineRule="auto"/>
              <w:ind w:left="-13" w:right="-29" w:firstLine="180"/>
              <w:rPr>
                <w:rFonts w:hint="eastAsia"/>
                <w:sz w:val="18"/>
              </w:rPr>
            </w:pPr>
            <w:r>
              <w:rPr>
                <w:spacing w:val="-2"/>
                <w:sz w:val="18"/>
              </w:rPr>
              <w:t>熟悉</w:t>
            </w:r>
            <w:r>
              <w:rPr>
                <w:rFonts w:hint="eastAsia"/>
                <w:spacing w:val="-2"/>
                <w:sz w:val="18"/>
              </w:rPr>
              <w:t>生物可吸收与生物可侵蚀材料、医用纤维和纺织品、复合材料</w:t>
            </w:r>
            <w:r>
              <w:rPr>
                <w:spacing w:val="-2"/>
                <w:sz w:val="18"/>
              </w:rPr>
              <w:t>。</w:t>
            </w:r>
          </w:p>
          <w:p w14:paraId="37934604">
            <w:pPr>
              <w:pStyle w:val="9"/>
              <w:spacing w:before="31"/>
              <w:rPr>
                <w:rFonts w:hint="eastAsia"/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了解金属及陶瓷材料</w:t>
            </w:r>
            <w:r>
              <w:rPr>
                <w:spacing w:val="-1"/>
                <w:sz w:val="18"/>
              </w:rPr>
              <w:t>。</w:t>
            </w:r>
          </w:p>
          <w:p w14:paraId="01E1B403">
            <w:pPr>
              <w:pStyle w:val="9"/>
              <w:spacing w:before="31"/>
              <w:rPr>
                <w:rFonts w:hint="eastAsia"/>
                <w:spacing w:val="-1"/>
                <w:sz w:val="18"/>
              </w:rPr>
            </w:pPr>
          </w:p>
          <w:p w14:paraId="697C5320">
            <w:pPr>
              <w:pStyle w:val="9"/>
              <w:spacing w:before="0" w:line="322" w:lineRule="exact"/>
              <w:rPr>
                <w:rFonts w:hint="eastAsia"/>
                <w:sz w:val="18"/>
              </w:rPr>
            </w:pPr>
            <w:r>
              <w:rPr>
                <w:spacing w:val="-1"/>
                <w:sz w:val="18"/>
              </w:rPr>
              <w:t xml:space="preserve">第六章 </w:t>
            </w:r>
            <w:r>
              <w:rPr>
                <w:rFonts w:hint="eastAsia"/>
                <w:spacing w:val="-1"/>
                <w:sz w:val="18"/>
              </w:rPr>
              <w:t>生物医用材料表面性质与改性（本章为重点学习内容）</w:t>
            </w:r>
          </w:p>
          <w:p w14:paraId="618DEB55">
            <w:pPr>
              <w:pStyle w:val="9"/>
              <w:rPr>
                <w:rFonts w:hint="eastAsia"/>
                <w:sz w:val="18"/>
              </w:rPr>
            </w:pPr>
            <w:r>
              <w:rPr>
                <w:spacing w:val="-1"/>
                <w:sz w:val="18"/>
              </w:rPr>
              <w:t>掌握</w:t>
            </w:r>
            <w:r>
              <w:rPr>
                <w:rFonts w:hint="eastAsia"/>
                <w:spacing w:val="-1"/>
                <w:sz w:val="18"/>
              </w:rPr>
              <w:t>生物材料表面改性的原理及其方法</w:t>
            </w:r>
            <w:r>
              <w:rPr>
                <w:spacing w:val="-1"/>
                <w:sz w:val="18"/>
              </w:rPr>
              <w:t>。</w:t>
            </w:r>
          </w:p>
          <w:p w14:paraId="1C8A0D9F">
            <w:pPr>
              <w:pStyle w:val="9"/>
              <w:spacing w:before="25" w:line="259" w:lineRule="auto"/>
              <w:ind w:right="3506"/>
              <w:rPr>
                <w:rFonts w:hint="eastAsia"/>
                <w:sz w:val="18"/>
              </w:rPr>
            </w:pPr>
            <w:r>
              <w:rPr>
                <w:spacing w:val="-2"/>
                <w:sz w:val="18"/>
              </w:rPr>
              <w:t>熟悉</w:t>
            </w:r>
            <w:r>
              <w:rPr>
                <w:rFonts w:hint="eastAsia"/>
                <w:spacing w:val="-1"/>
                <w:sz w:val="18"/>
              </w:rPr>
              <w:t>生物材料表面性能及表面分析技术</w:t>
            </w:r>
            <w:r>
              <w:rPr>
                <w:spacing w:val="-2"/>
                <w:sz w:val="18"/>
              </w:rPr>
              <w:t>。</w:t>
            </w:r>
          </w:p>
          <w:p w14:paraId="77395C42">
            <w:pPr>
              <w:pStyle w:val="9"/>
              <w:spacing w:before="0" w:line="330" w:lineRule="exact"/>
              <w:rPr>
                <w:rFonts w:hint="eastAsia"/>
                <w:sz w:val="18"/>
              </w:rPr>
            </w:pPr>
            <w:r>
              <w:rPr>
                <w:sz w:val="18"/>
              </w:rPr>
              <w:t>了解</w:t>
            </w:r>
            <w:r>
              <w:rPr>
                <w:rFonts w:hint="eastAsia"/>
                <w:sz w:val="18"/>
              </w:rPr>
              <w:t>材料表面固定生物分子的常用方法</w:t>
            </w:r>
            <w:r>
              <w:rPr>
                <w:spacing w:val="-1"/>
                <w:sz w:val="18"/>
              </w:rPr>
              <w:t>。</w:t>
            </w:r>
          </w:p>
          <w:p w14:paraId="4C511B36">
            <w:pPr>
              <w:pStyle w:val="9"/>
              <w:spacing w:before="31"/>
              <w:rPr>
                <w:rFonts w:hint="eastAsia"/>
                <w:spacing w:val="-1"/>
                <w:sz w:val="18"/>
              </w:rPr>
            </w:pPr>
          </w:p>
          <w:p w14:paraId="62C90E38">
            <w:pPr>
              <w:pStyle w:val="9"/>
              <w:spacing w:before="0"/>
              <w:rPr>
                <w:rFonts w:hint="eastAsia"/>
                <w:sz w:val="18"/>
              </w:rPr>
            </w:pPr>
            <w:r>
              <w:rPr>
                <w:spacing w:val="1"/>
                <w:sz w:val="18"/>
              </w:rPr>
              <w:t>第</w:t>
            </w:r>
            <w:r>
              <w:rPr>
                <w:rFonts w:hint="eastAsia"/>
                <w:spacing w:val="1"/>
                <w:sz w:val="18"/>
              </w:rPr>
              <w:t>七</w:t>
            </w:r>
            <w:r>
              <w:rPr>
                <w:spacing w:val="1"/>
                <w:sz w:val="18"/>
              </w:rPr>
              <w:t xml:space="preserve">章 </w:t>
            </w:r>
            <w:r>
              <w:rPr>
                <w:rFonts w:hint="eastAsia"/>
                <w:spacing w:val="1"/>
                <w:sz w:val="18"/>
              </w:rPr>
              <w:t>纳米材料概论</w:t>
            </w:r>
          </w:p>
          <w:p w14:paraId="56337573">
            <w:pPr>
              <w:pStyle w:val="9"/>
              <w:spacing w:before="32" w:line="259" w:lineRule="auto"/>
              <w:ind w:right="4586"/>
              <w:rPr>
                <w:rFonts w:hint="eastAsia"/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掌握纳米材料的定义与分类</w:t>
            </w:r>
            <w:r>
              <w:rPr>
                <w:spacing w:val="-2"/>
                <w:sz w:val="18"/>
              </w:rPr>
              <w:t>。</w:t>
            </w:r>
          </w:p>
          <w:p w14:paraId="0F2DA754">
            <w:pPr>
              <w:pStyle w:val="9"/>
              <w:spacing w:before="43" w:line="225" w:lineRule="auto"/>
              <w:ind w:left="-13" w:right="-29" w:firstLine="180"/>
              <w:rPr>
                <w:rFonts w:hint="eastAsia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熟悉纳米材料的小尺寸效应。</w:t>
            </w:r>
          </w:p>
          <w:p w14:paraId="6579003B">
            <w:pPr>
              <w:pStyle w:val="9"/>
              <w:spacing w:before="32" w:line="259" w:lineRule="auto"/>
              <w:ind w:right="4586"/>
              <w:rPr>
                <w:rFonts w:hint="eastAsia"/>
                <w:sz w:val="18"/>
              </w:rPr>
            </w:pPr>
            <w:r>
              <w:rPr>
                <w:spacing w:val="-1"/>
                <w:sz w:val="18"/>
              </w:rPr>
              <w:t>了解</w:t>
            </w:r>
            <w:r>
              <w:rPr>
                <w:rFonts w:hint="eastAsia"/>
                <w:spacing w:val="-1"/>
                <w:sz w:val="18"/>
              </w:rPr>
              <w:t>纳米材料的其他效应</w:t>
            </w:r>
            <w:r>
              <w:rPr>
                <w:spacing w:val="-1"/>
                <w:sz w:val="18"/>
              </w:rPr>
              <w:t>。</w:t>
            </w:r>
          </w:p>
          <w:p w14:paraId="6F96B8E0">
            <w:pPr>
              <w:pStyle w:val="9"/>
              <w:spacing w:before="31"/>
              <w:rPr>
                <w:rFonts w:hint="eastAsia"/>
                <w:spacing w:val="-1"/>
                <w:sz w:val="18"/>
              </w:rPr>
            </w:pPr>
          </w:p>
          <w:p w14:paraId="7F16EA02">
            <w:pPr>
              <w:pStyle w:val="9"/>
              <w:spacing w:before="0"/>
              <w:rPr>
                <w:rFonts w:hint="eastAsia"/>
                <w:sz w:val="18"/>
              </w:rPr>
            </w:pPr>
            <w:r>
              <w:rPr>
                <w:spacing w:val="-1"/>
                <w:sz w:val="18"/>
              </w:rPr>
              <w:t>第</w:t>
            </w:r>
            <w:r>
              <w:rPr>
                <w:rFonts w:hint="eastAsia"/>
                <w:spacing w:val="-1"/>
                <w:sz w:val="18"/>
              </w:rPr>
              <w:t>八</w:t>
            </w:r>
            <w:r>
              <w:rPr>
                <w:spacing w:val="-1"/>
                <w:sz w:val="18"/>
              </w:rPr>
              <w:t xml:space="preserve">章 </w:t>
            </w:r>
            <w:r>
              <w:rPr>
                <w:rFonts w:hint="eastAsia"/>
                <w:spacing w:val="-1"/>
                <w:sz w:val="18"/>
              </w:rPr>
              <w:t>纳米材料的制备</w:t>
            </w:r>
          </w:p>
          <w:p w14:paraId="2D1C3C7F">
            <w:pPr>
              <w:pStyle w:val="9"/>
              <w:spacing w:line="261" w:lineRule="auto"/>
              <w:ind w:right="1346"/>
              <w:rPr>
                <w:rFonts w:hint="eastAsia"/>
                <w:sz w:val="18"/>
              </w:rPr>
            </w:pPr>
            <w:r>
              <w:rPr>
                <w:spacing w:val="-2"/>
                <w:sz w:val="18"/>
              </w:rPr>
              <w:t>掌握</w:t>
            </w:r>
            <w:r>
              <w:rPr>
                <w:rFonts w:hint="eastAsia"/>
                <w:spacing w:val="-2"/>
                <w:sz w:val="18"/>
              </w:rPr>
              <w:t>微孔和介孔纳米材料的制备方法分类及其典例</w:t>
            </w:r>
            <w:r>
              <w:rPr>
                <w:spacing w:val="-2"/>
                <w:sz w:val="18"/>
              </w:rPr>
              <w:t>。</w:t>
            </w:r>
          </w:p>
          <w:p w14:paraId="2F49B206">
            <w:pPr>
              <w:pStyle w:val="9"/>
              <w:spacing w:before="0" w:line="259" w:lineRule="auto"/>
              <w:ind w:right="2606"/>
              <w:rPr>
                <w:rFonts w:hint="eastAsia"/>
                <w:spacing w:val="-2"/>
                <w:sz w:val="18"/>
              </w:rPr>
            </w:pPr>
            <w:r>
              <w:rPr>
                <w:spacing w:val="-2"/>
                <w:sz w:val="18"/>
              </w:rPr>
              <w:t>熟悉</w:t>
            </w:r>
            <w:r>
              <w:rPr>
                <w:rFonts w:hint="eastAsia"/>
                <w:spacing w:val="-2"/>
                <w:sz w:val="18"/>
              </w:rPr>
              <w:t>核-壳结构材料、聚合物纳米复合材料的制备方法分类及其典例</w:t>
            </w:r>
            <w:r>
              <w:rPr>
                <w:spacing w:val="-2"/>
                <w:sz w:val="18"/>
              </w:rPr>
              <w:t>。</w:t>
            </w:r>
            <w:r>
              <w:rPr>
                <w:rFonts w:hint="eastAsia"/>
                <w:spacing w:val="-2"/>
                <w:sz w:val="18"/>
              </w:rPr>
              <w:t xml:space="preserve"> </w:t>
            </w:r>
          </w:p>
          <w:p w14:paraId="393F5A82">
            <w:pPr>
              <w:pStyle w:val="9"/>
              <w:spacing w:before="0" w:line="259" w:lineRule="auto"/>
              <w:ind w:right="2606"/>
              <w:rPr>
                <w:rFonts w:hint="eastAsia"/>
                <w:spacing w:val="-2"/>
                <w:sz w:val="18"/>
              </w:rPr>
            </w:pPr>
            <w:r>
              <w:rPr>
                <w:spacing w:val="-2"/>
                <w:sz w:val="18"/>
              </w:rPr>
              <w:t>了解</w:t>
            </w:r>
            <w:r>
              <w:rPr>
                <w:rFonts w:hint="eastAsia"/>
                <w:spacing w:val="-2"/>
                <w:sz w:val="18"/>
              </w:rPr>
              <w:t>其他典型的纳米粒子制备方法</w:t>
            </w:r>
            <w:r>
              <w:rPr>
                <w:spacing w:val="-2"/>
                <w:sz w:val="18"/>
              </w:rPr>
              <w:t>。</w:t>
            </w:r>
          </w:p>
          <w:p w14:paraId="407656D7">
            <w:pPr>
              <w:pStyle w:val="9"/>
              <w:spacing w:before="31"/>
              <w:rPr>
                <w:rFonts w:hint="eastAsia"/>
                <w:sz w:val="18"/>
              </w:rPr>
            </w:pPr>
          </w:p>
        </w:tc>
      </w:tr>
    </w:tbl>
    <w:p w14:paraId="4EF3CECB">
      <w:pPr>
        <w:rPr>
          <w:rFonts w:hint="eastAsia"/>
          <w:sz w:val="18"/>
        </w:rPr>
        <w:sectPr>
          <w:type w:val="continuous"/>
          <w:pgSz w:w="11910" w:h="16840"/>
          <w:pgMar w:top="1400" w:right="1680" w:bottom="280" w:left="1580" w:header="720" w:footer="720" w:gutter="0"/>
          <w:cols w:space="720" w:num="1"/>
        </w:sectPr>
      </w:pPr>
    </w:p>
    <w:p w14:paraId="70DD263E">
      <w:pPr>
        <w:rPr>
          <w:rFonts w:hint="eastAsia"/>
          <w:sz w:val="18"/>
        </w:rPr>
        <w:sectPr>
          <w:type w:val="continuous"/>
          <w:pgSz w:w="11910" w:h="16840"/>
          <w:pgMar w:top="1400" w:right="1680" w:bottom="280" w:left="1580" w:header="720" w:footer="720" w:gutter="0"/>
          <w:cols w:space="720" w:num="1"/>
        </w:sectPr>
      </w:pPr>
    </w:p>
    <w:p w14:paraId="73245D45">
      <w:pPr>
        <w:jc w:val="both"/>
        <w:rPr>
          <w:rFonts w:hint="eastAsia"/>
          <w:sz w:val="18"/>
        </w:rPr>
        <w:sectPr>
          <w:type w:val="continuous"/>
          <w:pgSz w:w="11910" w:h="16840"/>
          <w:pgMar w:top="1400" w:right="1680" w:bottom="280" w:left="1580" w:header="720" w:footer="720" w:gutter="0"/>
          <w:cols w:space="720" w:num="1"/>
        </w:sectPr>
      </w:pPr>
    </w:p>
    <w:p w14:paraId="1700A863">
      <w:pPr>
        <w:spacing w:line="225" w:lineRule="auto"/>
        <w:rPr>
          <w:rFonts w:hint="eastAsia"/>
          <w:sz w:val="18"/>
        </w:rPr>
        <w:sectPr>
          <w:type w:val="continuous"/>
          <w:pgSz w:w="11910" w:h="16840"/>
          <w:pgMar w:top="1400" w:right="1680" w:bottom="280" w:left="1580" w:header="720" w:footer="720" w:gutter="0"/>
          <w:cols w:space="720" w:num="1"/>
        </w:sect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6"/>
      </w:tblGrid>
      <w:tr w14:paraId="6A2A3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5" w:hRule="atLeast"/>
        </w:trPr>
        <w:tc>
          <w:tcPr>
            <w:tcW w:w="8366" w:type="dxa"/>
          </w:tcPr>
          <w:p w14:paraId="5AFF4A01">
            <w:pPr>
              <w:pStyle w:val="9"/>
              <w:spacing w:before="0"/>
              <w:rPr>
                <w:rFonts w:hint="eastAsia"/>
                <w:sz w:val="18"/>
              </w:rPr>
            </w:pPr>
            <w:r>
              <w:rPr>
                <w:spacing w:val="-1"/>
                <w:sz w:val="18"/>
              </w:rPr>
              <w:t>第</w:t>
            </w:r>
            <w:r>
              <w:rPr>
                <w:rFonts w:hint="eastAsia"/>
                <w:spacing w:val="-1"/>
                <w:sz w:val="18"/>
              </w:rPr>
              <w:t>九</w:t>
            </w:r>
            <w:r>
              <w:rPr>
                <w:spacing w:val="-1"/>
                <w:sz w:val="18"/>
              </w:rPr>
              <w:t xml:space="preserve">章 </w:t>
            </w:r>
            <w:r>
              <w:rPr>
                <w:rFonts w:hint="eastAsia"/>
                <w:spacing w:val="-1"/>
                <w:sz w:val="18"/>
              </w:rPr>
              <w:t>纳米材料的分析表征</w:t>
            </w:r>
          </w:p>
          <w:p w14:paraId="0EC6FED4">
            <w:pPr>
              <w:pStyle w:val="9"/>
              <w:spacing w:before="40" w:line="225" w:lineRule="auto"/>
              <w:ind w:left="-13" w:right="-101" w:firstLine="180"/>
              <w:rPr>
                <w:rFonts w:hint="eastAsia"/>
                <w:sz w:val="18"/>
              </w:rPr>
            </w:pPr>
            <w:r>
              <w:rPr>
                <w:spacing w:val="-2"/>
                <w:sz w:val="18"/>
              </w:rPr>
              <w:t>掌握</w:t>
            </w:r>
            <w:r>
              <w:rPr>
                <w:rFonts w:hint="eastAsia"/>
                <w:spacing w:val="-2"/>
                <w:sz w:val="18"/>
              </w:rPr>
              <w:t>纳米材料粒度分析的概念及其方法</w:t>
            </w:r>
            <w:r>
              <w:rPr>
                <w:spacing w:val="-2"/>
                <w:sz w:val="18"/>
              </w:rPr>
              <w:t>。</w:t>
            </w:r>
          </w:p>
          <w:p w14:paraId="032AC52A">
            <w:pPr>
              <w:pStyle w:val="9"/>
              <w:spacing w:before="33"/>
              <w:rPr>
                <w:rFonts w:hint="eastAsia"/>
                <w:spacing w:val="-1"/>
                <w:sz w:val="18"/>
              </w:rPr>
            </w:pPr>
            <w:r>
              <w:rPr>
                <w:spacing w:val="-1"/>
                <w:sz w:val="18"/>
              </w:rPr>
              <w:t>熟悉</w:t>
            </w:r>
            <w:r>
              <w:rPr>
                <w:rFonts w:hint="eastAsia"/>
                <w:spacing w:val="-1"/>
                <w:sz w:val="18"/>
              </w:rPr>
              <w:t>纳米材料形貌分析的方法类型</w:t>
            </w:r>
            <w:r>
              <w:rPr>
                <w:spacing w:val="-1"/>
                <w:sz w:val="18"/>
              </w:rPr>
              <w:t>。</w:t>
            </w:r>
          </w:p>
          <w:p w14:paraId="1ADA8DF0">
            <w:pPr>
              <w:pStyle w:val="9"/>
              <w:spacing w:before="33"/>
              <w:rPr>
                <w:rFonts w:hint="eastAsia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了解纳米材料表面电子结构分析的方法类型。</w:t>
            </w:r>
          </w:p>
          <w:p w14:paraId="4D83F413">
            <w:pPr>
              <w:pStyle w:val="9"/>
              <w:spacing w:before="19"/>
              <w:ind w:left="0"/>
              <w:rPr>
                <w:rFonts w:hint="eastAsia"/>
                <w:b/>
                <w:sz w:val="18"/>
              </w:rPr>
            </w:pPr>
          </w:p>
          <w:p w14:paraId="5A375D1C">
            <w:pPr>
              <w:pStyle w:val="9"/>
              <w:spacing w:before="0"/>
              <w:rPr>
                <w:rFonts w:hint="eastAsia"/>
                <w:sz w:val="18"/>
              </w:rPr>
            </w:pPr>
            <w:r>
              <w:rPr>
                <w:spacing w:val="2"/>
                <w:sz w:val="18"/>
              </w:rPr>
              <w:t>第</w:t>
            </w:r>
            <w:r>
              <w:rPr>
                <w:rFonts w:hint="eastAsia"/>
                <w:spacing w:val="2"/>
                <w:sz w:val="18"/>
              </w:rPr>
              <w:t>十</w:t>
            </w:r>
            <w:r>
              <w:rPr>
                <w:spacing w:val="2"/>
                <w:sz w:val="18"/>
              </w:rPr>
              <w:t xml:space="preserve">章 </w:t>
            </w:r>
            <w:r>
              <w:rPr>
                <w:rFonts w:hint="eastAsia"/>
                <w:spacing w:val="2"/>
                <w:sz w:val="18"/>
              </w:rPr>
              <w:t>纳米材料的应用</w:t>
            </w:r>
          </w:p>
          <w:p w14:paraId="18FBDDB5">
            <w:pPr>
              <w:pStyle w:val="9"/>
              <w:spacing w:line="261" w:lineRule="auto"/>
              <w:ind w:right="804"/>
              <w:rPr>
                <w:rFonts w:hint="eastAsia"/>
                <w:spacing w:val="-2"/>
                <w:sz w:val="18"/>
              </w:rPr>
            </w:pPr>
            <w:r>
              <w:rPr>
                <w:spacing w:val="-2"/>
                <w:sz w:val="18"/>
              </w:rPr>
              <w:t>掌握</w:t>
            </w:r>
            <w:r>
              <w:rPr>
                <w:rFonts w:hint="eastAsia"/>
                <w:spacing w:val="-2"/>
                <w:sz w:val="18"/>
              </w:rPr>
              <w:t>纳米材料在生物医学领域的应用。</w:t>
            </w:r>
          </w:p>
          <w:p w14:paraId="117516C3">
            <w:pPr>
              <w:pStyle w:val="9"/>
              <w:spacing w:before="0" w:line="326" w:lineRule="exact"/>
              <w:rPr>
                <w:rFonts w:hint="eastAsia"/>
                <w:spacing w:val="-1"/>
                <w:sz w:val="18"/>
              </w:rPr>
            </w:pPr>
            <w:r>
              <w:rPr>
                <w:spacing w:val="-1"/>
                <w:sz w:val="18"/>
              </w:rPr>
              <w:t>了解</w:t>
            </w:r>
            <w:r>
              <w:rPr>
                <w:rFonts w:hint="eastAsia"/>
                <w:spacing w:val="-1"/>
                <w:sz w:val="18"/>
              </w:rPr>
              <w:t>纳米材料在其他领域的应用及其典例。</w:t>
            </w:r>
          </w:p>
          <w:p w14:paraId="31E2F051">
            <w:pPr>
              <w:pStyle w:val="9"/>
              <w:spacing w:before="1"/>
              <w:rPr>
                <w:rFonts w:hint="eastAsia"/>
                <w:sz w:val="18"/>
              </w:rPr>
            </w:pPr>
          </w:p>
        </w:tc>
      </w:tr>
      <w:tr w14:paraId="768B4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8366" w:type="dxa"/>
          </w:tcPr>
          <w:p w14:paraId="5266CE7D">
            <w:pPr>
              <w:pStyle w:val="9"/>
              <w:spacing w:before="0" w:line="259" w:lineRule="auto"/>
              <w:ind w:right="3686" w:hanging="180"/>
              <w:rPr>
                <w:rFonts w:hint="eastAsia"/>
                <w:spacing w:val="-2"/>
                <w:sz w:val="18"/>
              </w:rPr>
            </w:pPr>
            <w:r>
              <w:rPr>
                <w:spacing w:val="-2"/>
                <w:sz w:val="18"/>
              </w:rPr>
              <w:t>二、考试要求（包括题型、分数比例、是否使用计算器等）</w:t>
            </w:r>
          </w:p>
          <w:p w14:paraId="7369862A">
            <w:pPr>
              <w:pStyle w:val="9"/>
              <w:spacing w:before="0" w:line="259" w:lineRule="auto"/>
              <w:ind w:left="0" w:right="3686"/>
              <w:rPr>
                <w:rFonts w:hint="eastAsia"/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1. 题型及分数比例：</w:t>
            </w:r>
          </w:p>
          <w:p w14:paraId="6FC0F3BE">
            <w:pPr>
              <w:pStyle w:val="9"/>
              <w:spacing w:before="0" w:line="259" w:lineRule="auto"/>
              <w:ind w:left="220" w:leftChars="100" w:right="3686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名词解释 </w:t>
            </w:r>
            <w:r>
              <w:rPr>
                <w:rFonts w:hint="eastAsia" w:ascii="宋体" w:eastAsia="宋体"/>
                <w:sz w:val="18"/>
              </w:rPr>
              <w:t>3</w:t>
            </w:r>
            <w:r>
              <w:rPr>
                <w:rFonts w:ascii="宋体" w:eastAsia="宋体"/>
                <w:sz w:val="18"/>
              </w:rPr>
              <w:t>0</w:t>
            </w:r>
            <w:r>
              <w:rPr>
                <w:rFonts w:ascii="宋体" w:eastAsia="宋体"/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分</w:t>
            </w:r>
            <w:r>
              <w:rPr>
                <w:rFonts w:hint="eastAsia"/>
                <w:sz w:val="18"/>
              </w:rPr>
              <w:t>。</w:t>
            </w:r>
          </w:p>
          <w:p w14:paraId="5853B2D0">
            <w:pPr>
              <w:pStyle w:val="9"/>
              <w:spacing w:before="0" w:line="330" w:lineRule="exact"/>
              <w:rPr>
                <w:rFonts w:hint="eastAsia"/>
                <w:sz w:val="18"/>
              </w:rPr>
            </w:pPr>
            <w:r>
              <w:rPr>
                <w:spacing w:val="-3"/>
                <w:sz w:val="18"/>
              </w:rPr>
              <w:t xml:space="preserve">简答题 </w:t>
            </w:r>
            <w:r>
              <w:rPr>
                <w:rFonts w:hint="eastAsia" w:ascii="宋体" w:eastAsia="宋体"/>
                <w:sz w:val="18"/>
              </w:rPr>
              <w:t>7</w:t>
            </w:r>
            <w:r>
              <w:rPr>
                <w:rFonts w:ascii="宋体" w:eastAsia="宋体"/>
                <w:sz w:val="18"/>
              </w:rPr>
              <w:t>0</w:t>
            </w:r>
            <w:r>
              <w:rPr>
                <w:rFonts w:ascii="宋体" w:eastAsia="宋体"/>
                <w:spacing w:val="-4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分</w:t>
            </w:r>
            <w:r>
              <w:rPr>
                <w:rFonts w:hint="eastAsia"/>
                <w:spacing w:val="-10"/>
                <w:sz w:val="18"/>
              </w:rPr>
              <w:t>。</w:t>
            </w:r>
          </w:p>
          <w:p w14:paraId="3EEC021B">
            <w:pPr>
              <w:pStyle w:val="9"/>
              <w:spacing w:before="16"/>
              <w:rPr>
                <w:rFonts w:hint="eastAsia"/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论述或案例题 </w:t>
            </w:r>
            <w:r>
              <w:rPr>
                <w:rFonts w:hint="eastAsia" w:ascii="宋体" w:eastAsia="宋体"/>
                <w:sz w:val="18"/>
              </w:rPr>
              <w:t>5</w:t>
            </w:r>
            <w:r>
              <w:rPr>
                <w:rFonts w:ascii="宋体" w:eastAsia="宋体"/>
                <w:sz w:val="18"/>
              </w:rPr>
              <w:t>0</w:t>
            </w:r>
            <w:r>
              <w:rPr>
                <w:rFonts w:ascii="宋体" w:eastAsia="宋体"/>
                <w:spacing w:val="-4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分，不使用计算器</w:t>
            </w:r>
            <w:r>
              <w:rPr>
                <w:rFonts w:hint="eastAsia"/>
                <w:spacing w:val="-2"/>
                <w:sz w:val="18"/>
              </w:rPr>
              <w:t>。</w:t>
            </w:r>
          </w:p>
          <w:p w14:paraId="72CE7B3B">
            <w:pPr>
              <w:pStyle w:val="9"/>
              <w:spacing w:before="1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 考试形式：</w:t>
            </w:r>
          </w:p>
          <w:p w14:paraId="1DFFB9E5">
            <w:pPr>
              <w:pStyle w:val="9"/>
              <w:spacing w:before="16"/>
              <w:ind w:left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闭卷，笔试，考试时间为三小时。</w:t>
            </w:r>
          </w:p>
        </w:tc>
      </w:tr>
      <w:tr w14:paraId="65FD9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366" w:type="dxa"/>
          </w:tcPr>
          <w:p w14:paraId="576F3870">
            <w:pPr>
              <w:pStyle w:val="9"/>
              <w:spacing w:before="0" w:line="322" w:lineRule="exact"/>
              <w:ind w:left="-13"/>
              <w:rPr>
                <w:rFonts w:hint="eastAsia"/>
                <w:sz w:val="18"/>
              </w:rPr>
            </w:pPr>
            <w:r>
              <w:rPr>
                <w:spacing w:val="-2"/>
                <w:sz w:val="18"/>
              </w:rPr>
              <w:t>三、主要参考书目</w:t>
            </w:r>
          </w:p>
          <w:p w14:paraId="5E9A2A41">
            <w:pPr>
              <w:pStyle w:val="9"/>
              <w:rPr>
                <w:rFonts w:hint="eastAsia"/>
                <w:spacing w:val="-10"/>
                <w:sz w:val="18"/>
              </w:rPr>
            </w:pPr>
            <w:r>
              <w:rPr>
                <w:spacing w:val="-22"/>
                <w:sz w:val="18"/>
              </w:rPr>
              <w:t>《</w:t>
            </w:r>
            <w:r>
              <w:rPr>
                <w:rFonts w:hint="eastAsia"/>
                <w:sz w:val="18"/>
              </w:rPr>
              <w:t>生物材料概论</w:t>
            </w:r>
            <w:r>
              <w:rPr>
                <w:spacing w:val="-22"/>
                <w:sz w:val="18"/>
              </w:rPr>
              <w:t>》</w:t>
            </w:r>
            <w:r>
              <w:rPr>
                <w:spacing w:val="-4"/>
                <w:sz w:val="18"/>
              </w:rPr>
              <w:t>，</w:t>
            </w:r>
            <w:r>
              <w:rPr>
                <w:rFonts w:hint="eastAsia"/>
                <w:sz w:val="18"/>
              </w:rPr>
              <w:t>清华大学出版社</w:t>
            </w:r>
            <w:r>
              <w:rPr>
                <w:spacing w:val="-4"/>
                <w:sz w:val="18"/>
              </w:rPr>
              <w:t>，</w:t>
            </w:r>
            <w:r>
              <w:rPr>
                <w:rFonts w:hint="eastAsia"/>
                <w:sz w:val="18"/>
              </w:rPr>
              <w:t>冯庆玲</w:t>
            </w:r>
            <w:r>
              <w:rPr>
                <w:spacing w:val="-4"/>
                <w:sz w:val="18"/>
              </w:rPr>
              <w:t>，</w:t>
            </w:r>
            <w:r>
              <w:rPr>
                <w:rFonts w:hint="eastAsia" w:ascii="宋体" w:eastAsia="宋体"/>
                <w:spacing w:val="-4"/>
                <w:sz w:val="18"/>
              </w:rPr>
              <w:t>第一版</w:t>
            </w:r>
          </w:p>
          <w:p w14:paraId="60D4FD13">
            <w:pPr>
              <w:pStyle w:val="9"/>
              <w:rPr>
                <w:rFonts w:hint="eastAsia"/>
                <w:spacing w:val="-10"/>
                <w:sz w:val="18"/>
              </w:rPr>
            </w:pPr>
            <w:r>
              <w:rPr>
                <w:spacing w:val="-22"/>
                <w:sz w:val="18"/>
              </w:rPr>
              <w:t>《</w:t>
            </w:r>
            <w:r>
              <w:rPr>
                <w:rFonts w:hint="eastAsia"/>
                <w:spacing w:val="-22"/>
                <w:sz w:val="18"/>
              </w:rPr>
              <w:t>纳米材料与纳米技术</w:t>
            </w:r>
            <w:r>
              <w:rPr>
                <w:spacing w:val="-22"/>
                <w:sz w:val="18"/>
              </w:rPr>
              <w:t>》</w:t>
            </w:r>
            <w:r>
              <w:rPr>
                <w:spacing w:val="-4"/>
                <w:sz w:val="18"/>
              </w:rPr>
              <w:t>，</w:t>
            </w:r>
            <w:r>
              <w:rPr>
                <w:rFonts w:hint="eastAsia"/>
                <w:spacing w:val="-4"/>
                <w:sz w:val="18"/>
              </w:rPr>
              <w:t>化学工业出版社</w:t>
            </w:r>
            <w:r>
              <w:rPr>
                <w:spacing w:val="-4"/>
                <w:sz w:val="18"/>
              </w:rPr>
              <w:t>，</w:t>
            </w:r>
            <w:r>
              <w:rPr>
                <w:rFonts w:hint="eastAsia"/>
                <w:spacing w:val="-4"/>
                <w:sz w:val="18"/>
              </w:rPr>
              <w:t>杨维清、张海涛、邓维礼</w:t>
            </w:r>
            <w:r>
              <w:rPr>
                <w:spacing w:val="-4"/>
                <w:sz w:val="18"/>
              </w:rPr>
              <w:t>，</w:t>
            </w:r>
            <w:r>
              <w:rPr>
                <w:rFonts w:ascii="宋体" w:eastAsia="宋体"/>
                <w:spacing w:val="-4"/>
                <w:sz w:val="18"/>
              </w:rPr>
              <w:t>20</w:t>
            </w:r>
            <w:r>
              <w:rPr>
                <w:rFonts w:hint="eastAsia" w:ascii="宋体" w:eastAsia="宋体"/>
                <w:spacing w:val="-4"/>
                <w:sz w:val="18"/>
              </w:rPr>
              <w:t>23</w:t>
            </w:r>
            <w:r>
              <w:rPr>
                <w:rFonts w:ascii="宋体" w:eastAsia="宋体"/>
                <w:spacing w:val="-1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年</w:t>
            </w:r>
          </w:p>
        </w:tc>
      </w:tr>
    </w:tbl>
    <w:p w14:paraId="4B0BB1E0">
      <w:pPr>
        <w:spacing w:before="64" w:after="1"/>
        <w:rPr>
          <w:rFonts w:hint="eastAsia"/>
        </w:rPr>
      </w:pPr>
    </w:p>
    <w:sectPr>
      <w:type w:val="continuous"/>
      <w:pgSz w:w="11910" w:h="16840"/>
      <w:pgMar w:top="1400" w:right="16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C8"/>
    <w:rsid w:val="00015399"/>
    <w:rsid w:val="00016227"/>
    <w:rsid w:val="00032233"/>
    <w:rsid w:val="00053A9D"/>
    <w:rsid w:val="000C1670"/>
    <w:rsid w:val="000D3754"/>
    <w:rsid w:val="004208CE"/>
    <w:rsid w:val="00423FD0"/>
    <w:rsid w:val="00433FF3"/>
    <w:rsid w:val="00475A27"/>
    <w:rsid w:val="00485A72"/>
    <w:rsid w:val="004F0188"/>
    <w:rsid w:val="005C554B"/>
    <w:rsid w:val="006B4ACE"/>
    <w:rsid w:val="006E65CD"/>
    <w:rsid w:val="007C2859"/>
    <w:rsid w:val="007C5251"/>
    <w:rsid w:val="00935201"/>
    <w:rsid w:val="00A93788"/>
    <w:rsid w:val="00AF1C54"/>
    <w:rsid w:val="00B5399F"/>
    <w:rsid w:val="00D06D11"/>
    <w:rsid w:val="00E053C8"/>
    <w:rsid w:val="00E8411A"/>
    <w:rsid w:val="02EB1C07"/>
    <w:rsid w:val="384720D4"/>
    <w:rsid w:val="5CE322C2"/>
    <w:rsid w:val="6172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</w:pPr>
    <w:rPr>
      <w:b/>
      <w:bCs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26"/>
      <w:ind w:left="167"/>
    </w:pPr>
  </w:style>
  <w:style w:type="character" w:customStyle="1" w:styleId="10">
    <w:name w:val="页眉 字符"/>
    <w:basedOn w:val="6"/>
    <w:link w:val="4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="微软雅黑" w:hAnsi="微软雅黑" w:eastAsia="微软雅黑" w:cs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784</Characters>
  <Lines>6</Lines>
  <Paragraphs>1</Paragraphs>
  <TotalTime>1461</TotalTime>
  <ScaleCrop>false</ScaleCrop>
  <LinksUpToDate>false</LinksUpToDate>
  <CharactersWithSpaces>806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2024-10-01T03:01:00Z</dcterms:created>
  <dc:creator>Lenovo</dc:creator>
  <cp:lastModifiedBy>jy</cp:lastModifiedBy>
  <dcterms:modified xsi:type="dcterms:W3CDTF">2025-09-19T06:10:28Z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2024-09-29T00:00:00Z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2052-12.1.0.22529</vt:lpwstr>
  </property>
  <property fmtid="{D5CDD505-2E9C-101B-9397-08002B2CF9AE}" pid="7" name="ICV">
    <vt:lpwstr>0E2340AC34CB43DA92C8B7D59EC0E70F_13</vt:lpwstr>
  </property>
  <property fmtid="{D5CDD505-2E9C-101B-9397-08002B2CF9AE}" pid="8" name="KSOTemplateDocerSaveRecord">
    <vt:lpwstr>eyJoZGlkIjoiMGY5N2MxN2QyMmFiNTAwNzQxZTk4Zjg0YTZlMjAwYzciLCJ1c2VySWQiOiI0NTcxMTk4NjMifQ==</vt:lpwstr>
  </property>
</Properties>
</file>