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145F" w14:textId="77777777" w:rsidR="00601707" w:rsidRPr="00B2291F" w:rsidRDefault="00B2291F">
      <w:pPr>
        <w:jc w:val="center"/>
        <w:rPr>
          <w:rFonts w:ascii="Times New Roman" w:eastAsia="宋体" w:hAnsi="Times New Roman" w:cs="Times New Roman"/>
          <w:sz w:val="24"/>
        </w:rPr>
      </w:pPr>
      <w:r w:rsidRPr="00B2291F">
        <w:rPr>
          <w:rFonts w:ascii="Times New Roman" w:eastAsia="宋体" w:hAnsi="Times New Roman" w:cs="Times New Roman"/>
          <w:sz w:val="24"/>
        </w:rPr>
        <w:t>2026</w:t>
      </w:r>
      <w:r w:rsidRPr="00B2291F">
        <w:rPr>
          <w:rFonts w:ascii="Times New Roman" w:eastAsia="宋体" w:hAnsi="Times New Roman" w:cs="Times New Roman"/>
          <w:sz w:val="24"/>
        </w:rPr>
        <w:t>年硕士研究生入学考试初试自命题科目考试大纲</w:t>
      </w:r>
    </w:p>
    <w:tbl>
      <w:tblPr>
        <w:tblStyle w:val="a3"/>
        <w:tblW w:w="0" w:type="auto"/>
        <w:tblLook w:val="04A0" w:firstRow="1" w:lastRow="0" w:firstColumn="1" w:lastColumn="0" w:noHBand="0" w:noVBand="1"/>
      </w:tblPr>
      <w:tblGrid>
        <w:gridCol w:w="2516"/>
        <w:gridCol w:w="6006"/>
      </w:tblGrid>
      <w:tr w:rsidR="00601707" w:rsidRPr="00B2291F" w14:paraId="6CD63425" w14:textId="77777777">
        <w:trPr>
          <w:trHeight w:val="702"/>
        </w:trPr>
        <w:tc>
          <w:tcPr>
            <w:tcW w:w="2516" w:type="dxa"/>
            <w:vAlign w:val="center"/>
          </w:tcPr>
          <w:p w14:paraId="0E412B09" w14:textId="77777777" w:rsidR="00601707" w:rsidRPr="00B2291F" w:rsidRDefault="00B2291F">
            <w:pPr>
              <w:jc w:val="center"/>
              <w:rPr>
                <w:rFonts w:ascii="Times New Roman" w:eastAsia="宋体" w:hAnsi="Times New Roman" w:cs="Times New Roman"/>
                <w:sz w:val="24"/>
              </w:rPr>
            </w:pPr>
            <w:r w:rsidRPr="00B2291F">
              <w:rPr>
                <w:rFonts w:ascii="Times New Roman" w:eastAsia="宋体" w:hAnsi="Times New Roman" w:cs="Times New Roman"/>
                <w:b/>
                <w:bCs/>
                <w:sz w:val="24"/>
              </w:rPr>
              <w:t>科目代码、科目名称</w:t>
            </w:r>
          </w:p>
        </w:tc>
        <w:tc>
          <w:tcPr>
            <w:tcW w:w="6006" w:type="dxa"/>
            <w:vAlign w:val="center"/>
          </w:tcPr>
          <w:p w14:paraId="450359CD" w14:textId="77777777" w:rsidR="00601707" w:rsidRPr="00B2291F" w:rsidRDefault="00B2291F">
            <w:pPr>
              <w:jc w:val="center"/>
              <w:rPr>
                <w:rFonts w:ascii="Times New Roman" w:eastAsia="宋体" w:hAnsi="Times New Roman" w:cs="Times New Roman"/>
                <w:sz w:val="24"/>
              </w:rPr>
            </w:pPr>
            <w:r w:rsidRPr="00B2291F">
              <w:rPr>
                <w:rFonts w:ascii="Times New Roman" w:eastAsia="宋体" w:hAnsi="Times New Roman" w:cs="Times New Roman"/>
                <w:sz w:val="24"/>
              </w:rPr>
              <w:t xml:space="preserve">851 </w:t>
            </w:r>
            <w:r w:rsidRPr="00B2291F">
              <w:rPr>
                <w:rFonts w:ascii="Times New Roman" w:eastAsia="宋体" w:hAnsi="Times New Roman" w:cs="Times New Roman"/>
                <w:sz w:val="24"/>
              </w:rPr>
              <w:t>工程流体力学</w:t>
            </w:r>
          </w:p>
        </w:tc>
      </w:tr>
      <w:tr w:rsidR="00601707" w14:paraId="22602045" w14:textId="77777777">
        <w:trPr>
          <w:trHeight w:val="5966"/>
        </w:trPr>
        <w:tc>
          <w:tcPr>
            <w:tcW w:w="8522" w:type="dxa"/>
            <w:gridSpan w:val="2"/>
          </w:tcPr>
          <w:p w14:paraId="53845DB6" w14:textId="77777777" w:rsidR="00601707" w:rsidRDefault="00B2291F">
            <w:pPr>
              <w:rPr>
                <w:rFonts w:ascii="宋体" w:eastAsia="宋体" w:hAnsi="宋体" w:cs="宋体"/>
                <w:b/>
                <w:bCs/>
                <w:sz w:val="24"/>
              </w:rPr>
            </w:pPr>
            <w:r>
              <w:rPr>
                <w:rFonts w:ascii="宋体" w:eastAsia="宋体" w:hAnsi="宋体" w:cs="宋体" w:hint="eastAsia"/>
                <w:b/>
                <w:bCs/>
                <w:sz w:val="24"/>
              </w:rPr>
              <w:t>一、基本内容</w:t>
            </w:r>
          </w:p>
          <w:p w14:paraId="361E1650" w14:textId="33C0905F"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考试内容主要包括流体及其主要物理性质、流体静力学、流体运动学、流体动力学、量纲分析与相似原理、粘性流体动力学基础、压力管路</w:t>
            </w:r>
            <w:r w:rsidR="00F541E2">
              <w:rPr>
                <w:rFonts w:eastAsia="宋体"/>
                <w:sz w:val="21"/>
                <w:szCs w:val="21"/>
              </w:rPr>
              <w:t>（</w:t>
            </w:r>
            <w:r w:rsidRPr="00A372E9">
              <w:rPr>
                <w:rFonts w:eastAsia="宋体"/>
                <w:sz w:val="21"/>
                <w:szCs w:val="21"/>
              </w:rPr>
              <w:t>孔口与管嘴出流</w:t>
            </w:r>
            <w:r w:rsidR="00F541E2">
              <w:rPr>
                <w:rFonts w:eastAsia="宋体"/>
                <w:sz w:val="21"/>
                <w:szCs w:val="21"/>
              </w:rPr>
              <w:t>）</w:t>
            </w:r>
            <w:r w:rsidRPr="00A372E9">
              <w:rPr>
                <w:rFonts w:eastAsia="宋体"/>
                <w:sz w:val="21"/>
                <w:szCs w:val="21"/>
              </w:rPr>
              <w:t>等内容。</w:t>
            </w:r>
          </w:p>
          <w:p w14:paraId="3B4AC59E" w14:textId="35999DA9"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一</w:t>
            </w:r>
            <w:r>
              <w:rPr>
                <w:rFonts w:eastAsia="宋体"/>
                <w:sz w:val="21"/>
                <w:szCs w:val="21"/>
              </w:rPr>
              <w:t>）</w:t>
            </w:r>
            <w:r w:rsidR="009D0512" w:rsidRPr="00A372E9">
              <w:rPr>
                <w:rFonts w:eastAsia="宋体"/>
                <w:sz w:val="21"/>
                <w:szCs w:val="21"/>
              </w:rPr>
              <w:t>流体及其主要物理性质</w:t>
            </w:r>
          </w:p>
          <w:p w14:paraId="3E8C0DF9"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1E00DF8D"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了解流体的概念及特性；正确理解流体连续介质模型；掌握流体的主要物理性质，特别是粘性和牛顿内摩擦定律；正确理解理想流体和实际流体、不可压缩流体和可压缩流体的概念；会分析作用在流体上的力。</w:t>
            </w:r>
          </w:p>
          <w:p w14:paraId="228CF2C0"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14497104" w14:textId="2D0CA306"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流体和流体质点的概念与连续介质模；</w:t>
            </w:r>
            <w:r w:rsidRPr="00A372E9">
              <w:rPr>
                <w:rFonts w:eastAsia="宋体"/>
                <w:sz w:val="21"/>
                <w:szCs w:val="21"/>
              </w:rPr>
              <w:t>2</w:t>
            </w:r>
            <w:r w:rsidR="00F541E2">
              <w:rPr>
                <w:rFonts w:eastAsia="宋体"/>
                <w:sz w:val="21"/>
                <w:szCs w:val="21"/>
              </w:rPr>
              <w:t>）</w:t>
            </w:r>
            <w:r w:rsidRPr="00A372E9">
              <w:rPr>
                <w:rFonts w:eastAsia="宋体"/>
                <w:sz w:val="21"/>
                <w:szCs w:val="21"/>
              </w:rPr>
              <w:t>流体</w:t>
            </w:r>
            <w:r w:rsidR="00663382">
              <w:rPr>
                <w:rFonts w:eastAsia="宋体" w:hint="eastAsia"/>
                <w:sz w:val="21"/>
                <w:szCs w:val="21"/>
              </w:rPr>
              <w:t>的</w:t>
            </w:r>
            <w:r w:rsidRPr="00A372E9">
              <w:rPr>
                <w:rFonts w:eastAsia="宋体"/>
                <w:sz w:val="21"/>
                <w:szCs w:val="21"/>
              </w:rPr>
              <w:t>主要物理性质；</w:t>
            </w:r>
            <w:r w:rsidRPr="00A372E9">
              <w:rPr>
                <w:rFonts w:eastAsia="宋体"/>
                <w:sz w:val="21"/>
                <w:szCs w:val="21"/>
              </w:rPr>
              <w:t>3</w:t>
            </w:r>
            <w:r w:rsidR="00F541E2">
              <w:rPr>
                <w:rFonts w:eastAsia="宋体"/>
                <w:sz w:val="21"/>
                <w:szCs w:val="21"/>
              </w:rPr>
              <w:t>）</w:t>
            </w:r>
            <w:r w:rsidRPr="00A372E9">
              <w:rPr>
                <w:rFonts w:eastAsia="宋体"/>
                <w:sz w:val="21"/>
                <w:szCs w:val="21"/>
              </w:rPr>
              <w:t>作用在流体上的力。</w:t>
            </w:r>
          </w:p>
          <w:p w14:paraId="608161F2"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Pr="00A372E9">
              <w:rPr>
                <w:rFonts w:eastAsia="宋体"/>
                <w:sz w:val="21"/>
                <w:szCs w:val="21"/>
              </w:rPr>
              <w:t>、考核知识点</w:t>
            </w:r>
          </w:p>
          <w:p w14:paraId="5E97634B" w14:textId="3F6D28AC"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流体的定义及力学特性；</w:t>
            </w:r>
            <w:r w:rsidRPr="00A372E9">
              <w:rPr>
                <w:rFonts w:eastAsia="宋体"/>
                <w:sz w:val="21"/>
                <w:szCs w:val="21"/>
              </w:rPr>
              <w:t>2</w:t>
            </w:r>
            <w:r w:rsidR="00F541E2">
              <w:rPr>
                <w:rFonts w:eastAsia="宋体"/>
                <w:sz w:val="21"/>
                <w:szCs w:val="21"/>
              </w:rPr>
              <w:t>）</w:t>
            </w:r>
            <w:r w:rsidRPr="00A372E9">
              <w:rPr>
                <w:rFonts w:eastAsia="宋体"/>
                <w:sz w:val="21"/>
                <w:szCs w:val="21"/>
              </w:rPr>
              <w:t>流体的主要物理性质</w:t>
            </w:r>
            <w:r w:rsidR="00F541E2">
              <w:rPr>
                <w:rFonts w:eastAsia="宋体" w:hint="eastAsia"/>
                <w:sz w:val="21"/>
                <w:szCs w:val="21"/>
              </w:rPr>
              <w:t>；</w:t>
            </w:r>
            <w:r w:rsidRPr="00A372E9">
              <w:rPr>
                <w:rFonts w:eastAsia="宋体"/>
                <w:sz w:val="21"/>
                <w:szCs w:val="21"/>
              </w:rPr>
              <w:t>流体的密度和相对密度、流体的压缩性和膨胀性、流体的粘性及表面张力；</w:t>
            </w:r>
            <w:r w:rsidRPr="00A372E9">
              <w:rPr>
                <w:rFonts w:eastAsia="宋体"/>
                <w:sz w:val="21"/>
                <w:szCs w:val="21"/>
              </w:rPr>
              <w:t>3</w:t>
            </w:r>
            <w:r w:rsidR="00F541E2">
              <w:rPr>
                <w:rFonts w:eastAsia="宋体"/>
                <w:sz w:val="21"/>
                <w:szCs w:val="21"/>
              </w:rPr>
              <w:t>）</w:t>
            </w:r>
            <w:r w:rsidRPr="00A372E9">
              <w:rPr>
                <w:rFonts w:eastAsia="宋体"/>
                <w:sz w:val="21"/>
                <w:szCs w:val="21"/>
              </w:rPr>
              <w:t>分析作用在流体上的力。</w:t>
            </w:r>
          </w:p>
          <w:p w14:paraId="70C9210A"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Pr="00A372E9">
              <w:rPr>
                <w:rFonts w:eastAsia="宋体"/>
                <w:sz w:val="21"/>
                <w:szCs w:val="21"/>
              </w:rPr>
              <w:t>、考核要求</w:t>
            </w:r>
          </w:p>
          <w:p w14:paraId="6F0572F1" w14:textId="4BC9E50A"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识记</w:t>
            </w:r>
          </w:p>
          <w:p w14:paraId="3F17808F" w14:textId="21CC0DE2"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流体的力学特性；</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流体的密度和相对密度、流体的压缩性和膨胀性、流体的粘性及表面张力的定义及这些物理量的单位。</w:t>
            </w:r>
          </w:p>
          <w:p w14:paraId="03ABD548" w14:textId="4911E28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7221CAC6" w14:textId="7E85D559"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不可压缩流体的概念；</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连续介质模型、不可压缩流体模型、理想流体模型；</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速度梯度的物理意义；</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牛顿内摩擦定理；</w:t>
            </w:r>
            <w:r>
              <w:rPr>
                <w:rFonts w:eastAsia="宋体"/>
                <w:sz w:val="21"/>
                <w:szCs w:val="21"/>
              </w:rPr>
              <w:t>（</w:t>
            </w:r>
            <w:r w:rsidR="009D0512" w:rsidRPr="00A372E9">
              <w:rPr>
                <w:rFonts w:eastAsia="宋体"/>
                <w:sz w:val="21"/>
                <w:szCs w:val="21"/>
              </w:rPr>
              <w:t>5</w:t>
            </w:r>
            <w:r>
              <w:rPr>
                <w:rFonts w:eastAsia="宋体"/>
                <w:sz w:val="21"/>
                <w:szCs w:val="21"/>
              </w:rPr>
              <w:t>）</w:t>
            </w:r>
            <w:r w:rsidR="009D0512" w:rsidRPr="00A372E9">
              <w:rPr>
                <w:rFonts w:eastAsia="宋体"/>
                <w:sz w:val="21"/>
                <w:szCs w:val="21"/>
              </w:rPr>
              <w:t>质量力和表面力。</w:t>
            </w:r>
          </w:p>
          <w:p w14:paraId="156D00CC" w14:textId="6A2852D5"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00F541E2">
              <w:rPr>
                <w:rFonts w:eastAsia="宋体"/>
                <w:sz w:val="21"/>
                <w:szCs w:val="21"/>
              </w:rPr>
              <w:t>）</w:t>
            </w:r>
            <w:r w:rsidRPr="00A372E9">
              <w:rPr>
                <w:rFonts w:eastAsia="宋体"/>
                <w:sz w:val="21"/>
                <w:szCs w:val="21"/>
              </w:rPr>
              <w:t>简单应用</w:t>
            </w:r>
          </w:p>
          <w:p w14:paraId="11C4571F" w14:textId="34F7601A"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运动粘度和动力粘度的关系；</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牛顿内摩擦力的计算。</w:t>
            </w:r>
          </w:p>
          <w:p w14:paraId="344EFEE7" w14:textId="43797283"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00F541E2">
              <w:rPr>
                <w:rFonts w:eastAsia="宋体"/>
                <w:sz w:val="21"/>
                <w:szCs w:val="21"/>
              </w:rPr>
              <w:t>）</w:t>
            </w:r>
            <w:r w:rsidRPr="00A372E9">
              <w:rPr>
                <w:rFonts w:eastAsia="宋体"/>
                <w:sz w:val="21"/>
                <w:szCs w:val="21"/>
              </w:rPr>
              <w:t>综合应用</w:t>
            </w:r>
          </w:p>
          <w:p w14:paraId="5595B810" w14:textId="2DF81C3A"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会分析作用在流体上的力；</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牛顿内摩擦力的计算分析。</w:t>
            </w:r>
          </w:p>
          <w:p w14:paraId="6BC316FA" w14:textId="481C3250"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二</w:t>
            </w:r>
            <w:r>
              <w:rPr>
                <w:rFonts w:eastAsia="宋体"/>
                <w:sz w:val="21"/>
                <w:szCs w:val="21"/>
              </w:rPr>
              <w:t>）</w:t>
            </w:r>
            <w:r w:rsidR="009D0512" w:rsidRPr="00A372E9">
              <w:rPr>
                <w:rFonts w:eastAsia="宋体"/>
                <w:sz w:val="21"/>
                <w:szCs w:val="21"/>
              </w:rPr>
              <w:t>流体静力学</w:t>
            </w:r>
          </w:p>
          <w:p w14:paraId="36555481"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0297B10F"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掌握流体静压强及其特性；了解流体平衡微分方程建立的思路和过程；掌握等压面的方程和等压面的性质；了解静力学基本方程式的推导过程和方程的意义及适用条件；掌握压力的测量标准及压力的单位；了解测压计的原理，掌握测压管和压差计测量一点的压力和比较两点压差的方法；了解等加速水平运动容器中流体的相对平衡、等角速度旋转容器中流体的相对平衡。掌握静止流体作用在平面上的总压力及作用点的计算方法；掌握静止流体作用在曲面上的总压力及作用点的计算方法。</w:t>
            </w:r>
          </w:p>
          <w:p w14:paraId="107037E9"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3C1DA69C" w14:textId="21FFA5A4" w:rsidR="009D0512" w:rsidRPr="00663382" w:rsidRDefault="009D0512" w:rsidP="00A372E9">
            <w:pPr>
              <w:pStyle w:val="zw"/>
              <w:spacing w:line="276" w:lineRule="auto"/>
              <w:ind w:firstLine="420"/>
              <w:rPr>
                <w:rFonts w:eastAsia="宋体"/>
                <w:bCs/>
                <w:sz w:val="21"/>
                <w:szCs w:val="21"/>
              </w:rPr>
            </w:pPr>
            <w:r w:rsidRPr="00663382">
              <w:rPr>
                <w:rFonts w:eastAsia="宋体"/>
                <w:bCs/>
                <w:sz w:val="21"/>
                <w:szCs w:val="21"/>
              </w:rPr>
              <w:t>1</w:t>
            </w:r>
            <w:r w:rsidR="00F541E2">
              <w:rPr>
                <w:rFonts w:eastAsia="宋体"/>
                <w:bCs/>
                <w:sz w:val="21"/>
                <w:szCs w:val="21"/>
              </w:rPr>
              <w:t>）</w:t>
            </w:r>
            <w:r w:rsidRPr="00663382">
              <w:rPr>
                <w:rFonts w:eastAsia="宋体"/>
                <w:bCs/>
                <w:sz w:val="21"/>
                <w:szCs w:val="21"/>
              </w:rPr>
              <w:t>静止压强及其性质；</w:t>
            </w:r>
            <w:r w:rsidRPr="00663382">
              <w:rPr>
                <w:rFonts w:eastAsia="宋体"/>
                <w:bCs/>
                <w:sz w:val="21"/>
                <w:szCs w:val="21"/>
              </w:rPr>
              <w:t>2</w:t>
            </w:r>
            <w:r w:rsidR="00F541E2">
              <w:rPr>
                <w:rFonts w:eastAsia="宋体"/>
                <w:bCs/>
                <w:sz w:val="21"/>
                <w:szCs w:val="21"/>
              </w:rPr>
              <w:t>）</w:t>
            </w:r>
            <w:r w:rsidRPr="00663382">
              <w:rPr>
                <w:rFonts w:eastAsia="宋体"/>
                <w:bCs/>
                <w:sz w:val="21"/>
                <w:szCs w:val="21"/>
              </w:rPr>
              <w:t>流体平衡微分方程；</w:t>
            </w:r>
            <w:r w:rsidRPr="00663382">
              <w:rPr>
                <w:rFonts w:eastAsia="宋体"/>
                <w:bCs/>
                <w:sz w:val="21"/>
                <w:szCs w:val="21"/>
              </w:rPr>
              <w:t>3</w:t>
            </w:r>
            <w:r w:rsidR="00F541E2">
              <w:rPr>
                <w:rFonts w:eastAsia="宋体"/>
                <w:bCs/>
                <w:sz w:val="21"/>
                <w:szCs w:val="21"/>
              </w:rPr>
              <w:t>）</w:t>
            </w:r>
            <w:r w:rsidRPr="00663382">
              <w:rPr>
                <w:rFonts w:eastAsia="宋体"/>
                <w:bCs/>
                <w:sz w:val="21"/>
                <w:szCs w:val="21"/>
              </w:rPr>
              <w:t>重力作用下流体静压强分布；</w:t>
            </w:r>
            <w:r w:rsidRPr="00663382">
              <w:rPr>
                <w:rFonts w:eastAsia="宋体"/>
                <w:bCs/>
                <w:sz w:val="21"/>
                <w:szCs w:val="21"/>
              </w:rPr>
              <w:t>4</w:t>
            </w:r>
            <w:r w:rsidR="00F541E2">
              <w:rPr>
                <w:rFonts w:eastAsia="宋体"/>
                <w:bCs/>
                <w:sz w:val="21"/>
                <w:szCs w:val="21"/>
              </w:rPr>
              <w:t>）</w:t>
            </w:r>
            <w:r w:rsidRPr="00663382">
              <w:rPr>
                <w:rFonts w:eastAsia="宋体"/>
                <w:bCs/>
                <w:sz w:val="21"/>
                <w:szCs w:val="21"/>
              </w:rPr>
              <w:t>液体的相对平衡；</w:t>
            </w:r>
            <w:r w:rsidRPr="00663382">
              <w:rPr>
                <w:rFonts w:eastAsia="宋体"/>
                <w:bCs/>
                <w:sz w:val="21"/>
                <w:szCs w:val="21"/>
              </w:rPr>
              <w:t>5</w:t>
            </w:r>
            <w:r w:rsidR="00F541E2">
              <w:rPr>
                <w:rFonts w:eastAsia="宋体"/>
                <w:bCs/>
                <w:sz w:val="21"/>
                <w:szCs w:val="21"/>
              </w:rPr>
              <w:t>）</w:t>
            </w:r>
            <w:r w:rsidRPr="00663382">
              <w:rPr>
                <w:rFonts w:eastAsia="宋体"/>
                <w:bCs/>
                <w:sz w:val="21"/>
                <w:szCs w:val="21"/>
              </w:rPr>
              <w:t>静止液体作用于平面上的总压力；</w:t>
            </w:r>
            <w:r w:rsidRPr="00663382">
              <w:rPr>
                <w:rFonts w:eastAsia="宋体"/>
                <w:bCs/>
                <w:sz w:val="21"/>
                <w:szCs w:val="21"/>
              </w:rPr>
              <w:t>6</w:t>
            </w:r>
            <w:r w:rsidR="00F541E2">
              <w:rPr>
                <w:rFonts w:eastAsia="宋体"/>
                <w:bCs/>
                <w:sz w:val="21"/>
                <w:szCs w:val="21"/>
              </w:rPr>
              <w:t>）</w:t>
            </w:r>
            <w:r w:rsidRPr="00663382">
              <w:rPr>
                <w:rFonts w:eastAsia="宋体"/>
                <w:bCs/>
                <w:sz w:val="21"/>
                <w:szCs w:val="21"/>
              </w:rPr>
              <w:t>静止液体作用于曲面上的总压力。</w:t>
            </w:r>
          </w:p>
          <w:p w14:paraId="588D8BA8" w14:textId="77777777" w:rsidR="009D0512" w:rsidRPr="00663382" w:rsidRDefault="009D0512" w:rsidP="00A372E9">
            <w:pPr>
              <w:pStyle w:val="zw"/>
              <w:spacing w:line="276" w:lineRule="auto"/>
              <w:ind w:firstLine="420"/>
              <w:rPr>
                <w:rFonts w:eastAsia="宋体"/>
                <w:bCs/>
                <w:sz w:val="21"/>
                <w:szCs w:val="21"/>
              </w:rPr>
            </w:pPr>
            <w:r w:rsidRPr="00663382">
              <w:rPr>
                <w:rFonts w:eastAsia="宋体"/>
                <w:bCs/>
                <w:sz w:val="21"/>
                <w:szCs w:val="21"/>
              </w:rPr>
              <w:t>3</w:t>
            </w:r>
            <w:r w:rsidRPr="00663382">
              <w:rPr>
                <w:rFonts w:eastAsia="宋体"/>
                <w:bCs/>
                <w:sz w:val="21"/>
                <w:szCs w:val="21"/>
              </w:rPr>
              <w:t>、考核知识点</w:t>
            </w:r>
          </w:p>
          <w:p w14:paraId="493395D4" w14:textId="72793B5E"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流体静压强及其特性；</w:t>
            </w:r>
            <w:r w:rsidRPr="00A372E9">
              <w:rPr>
                <w:rFonts w:eastAsia="宋体"/>
                <w:sz w:val="21"/>
                <w:szCs w:val="21"/>
              </w:rPr>
              <w:t>2</w:t>
            </w:r>
            <w:r w:rsidR="00F541E2">
              <w:rPr>
                <w:rFonts w:eastAsia="宋体"/>
                <w:sz w:val="21"/>
                <w:szCs w:val="21"/>
              </w:rPr>
              <w:t>）</w:t>
            </w:r>
            <w:r w:rsidRPr="00A372E9">
              <w:rPr>
                <w:rFonts w:eastAsia="宋体"/>
                <w:sz w:val="21"/>
                <w:szCs w:val="21"/>
              </w:rPr>
              <w:t>等压面的方程和等压面的性质；</w:t>
            </w:r>
            <w:r w:rsidRPr="00A372E9">
              <w:rPr>
                <w:rFonts w:eastAsia="宋体"/>
                <w:sz w:val="21"/>
                <w:szCs w:val="21"/>
              </w:rPr>
              <w:t>3</w:t>
            </w:r>
            <w:r w:rsidR="00F541E2">
              <w:rPr>
                <w:rFonts w:eastAsia="宋体"/>
                <w:sz w:val="21"/>
                <w:szCs w:val="21"/>
              </w:rPr>
              <w:t>）</w:t>
            </w:r>
            <w:r w:rsidRPr="00A372E9">
              <w:rPr>
                <w:rFonts w:eastAsia="宋体"/>
                <w:sz w:val="21"/>
                <w:szCs w:val="21"/>
              </w:rPr>
              <w:t>静力学基本方程式的几何意义、物理意义及适用条件；</w:t>
            </w:r>
            <w:r w:rsidRPr="00A372E9">
              <w:rPr>
                <w:rFonts w:eastAsia="宋体"/>
                <w:sz w:val="21"/>
                <w:szCs w:val="21"/>
              </w:rPr>
              <w:t>4</w:t>
            </w:r>
            <w:r w:rsidR="00F541E2">
              <w:rPr>
                <w:rFonts w:eastAsia="宋体"/>
                <w:sz w:val="21"/>
                <w:szCs w:val="21"/>
              </w:rPr>
              <w:t>）</w:t>
            </w:r>
            <w:r w:rsidRPr="00A372E9">
              <w:rPr>
                <w:rFonts w:eastAsia="宋体"/>
                <w:sz w:val="21"/>
                <w:szCs w:val="21"/>
              </w:rPr>
              <w:t>用测压管和比压计测量一点的压力和比较两点的压差；</w:t>
            </w:r>
            <w:r w:rsidRPr="00A372E9">
              <w:rPr>
                <w:rFonts w:eastAsia="宋体"/>
                <w:sz w:val="21"/>
                <w:szCs w:val="21"/>
              </w:rPr>
              <w:t>5</w:t>
            </w:r>
            <w:r w:rsidR="00F541E2">
              <w:rPr>
                <w:rFonts w:eastAsia="宋体"/>
                <w:sz w:val="21"/>
                <w:szCs w:val="21"/>
              </w:rPr>
              <w:t>）</w:t>
            </w:r>
            <w:r w:rsidRPr="00A372E9">
              <w:rPr>
                <w:rFonts w:eastAsia="宋体"/>
                <w:sz w:val="21"/>
                <w:szCs w:val="21"/>
              </w:rPr>
              <w:t>等加速水平运动容器中流体的相对平衡、等角速度旋转容器中流体的相对平衡；</w:t>
            </w:r>
            <w:r w:rsidRPr="00A372E9">
              <w:rPr>
                <w:rFonts w:eastAsia="宋体"/>
                <w:sz w:val="21"/>
                <w:szCs w:val="21"/>
              </w:rPr>
              <w:t>6</w:t>
            </w:r>
            <w:r w:rsidR="00F541E2">
              <w:rPr>
                <w:rFonts w:eastAsia="宋体"/>
                <w:sz w:val="21"/>
                <w:szCs w:val="21"/>
              </w:rPr>
              <w:t>）</w:t>
            </w:r>
            <w:r w:rsidRPr="00A372E9">
              <w:rPr>
                <w:rFonts w:eastAsia="宋体"/>
                <w:sz w:val="21"/>
                <w:szCs w:val="21"/>
              </w:rPr>
              <w:t>静止流体作用在平面上的总压力及作用点；</w:t>
            </w:r>
            <w:r w:rsidRPr="00A372E9">
              <w:rPr>
                <w:rFonts w:eastAsia="宋体"/>
                <w:sz w:val="21"/>
                <w:szCs w:val="21"/>
              </w:rPr>
              <w:t>7</w:t>
            </w:r>
            <w:r w:rsidR="00F541E2">
              <w:rPr>
                <w:rFonts w:eastAsia="宋体"/>
                <w:sz w:val="21"/>
                <w:szCs w:val="21"/>
              </w:rPr>
              <w:t>）</w:t>
            </w:r>
            <w:r w:rsidRPr="00A372E9">
              <w:rPr>
                <w:rFonts w:eastAsia="宋体"/>
                <w:sz w:val="21"/>
                <w:szCs w:val="21"/>
              </w:rPr>
              <w:t>静止流体作用在曲面上的总压力及作用点。</w:t>
            </w:r>
          </w:p>
          <w:p w14:paraId="5B07D223"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lastRenderedPageBreak/>
              <w:t>4</w:t>
            </w:r>
            <w:r w:rsidRPr="00A372E9">
              <w:rPr>
                <w:rFonts w:eastAsia="宋体"/>
                <w:sz w:val="21"/>
                <w:szCs w:val="21"/>
              </w:rPr>
              <w:t>、考核要求</w:t>
            </w:r>
          </w:p>
          <w:p w14:paraId="561566AD" w14:textId="5C89C6C1"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识记</w:t>
            </w:r>
          </w:p>
          <w:p w14:paraId="0E10CC26" w14:textId="172BEFEB"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流体静压强及其特性；</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等压面的定义和等压面的性质；</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绝对压力、相对压力、真空压力的定义和它们之间的关系；</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绝对静止、相对静止；</w:t>
            </w:r>
            <w:r>
              <w:rPr>
                <w:rFonts w:eastAsia="宋体"/>
                <w:sz w:val="21"/>
                <w:szCs w:val="21"/>
              </w:rPr>
              <w:t>（</w:t>
            </w:r>
            <w:r w:rsidR="009D0512" w:rsidRPr="00A372E9">
              <w:rPr>
                <w:rFonts w:eastAsia="宋体"/>
                <w:sz w:val="21"/>
                <w:szCs w:val="21"/>
              </w:rPr>
              <w:t>5</w:t>
            </w:r>
            <w:r>
              <w:rPr>
                <w:rFonts w:eastAsia="宋体"/>
                <w:sz w:val="21"/>
                <w:szCs w:val="21"/>
              </w:rPr>
              <w:t>）</w:t>
            </w:r>
            <w:r w:rsidR="009D0512" w:rsidRPr="00A372E9">
              <w:rPr>
                <w:rFonts w:eastAsia="宋体"/>
                <w:sz w:val="21"/>
                <w:szCs w:val="21"/>
              </w:rPr>
              <w:t>压力体。</w:t>
            </w:r>
          </w:p>
          <w:p w14:paraId="3574845A" w14:textId="0BB5CED3"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52065386" w14:textId="21ABE8F7"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流体平衡微分方程建立的思路和过程；</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静力学基本方程式的推导过程；</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静止流体作用在平面上的总压力及作用点的计算方法；</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静止流体作用在曲面上的总压力及作用点的计算方法。</w:t>
            </w:r>
          </w:p>
          <w:p w14:paraId="57BF2BEC" w14:textId="4F5308A4"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00F541E2">
              <w:rPr>
                <w:rFonts w:eastAsia="宋体"/>
                <w:sz w:val="21"/>
                <w:szCs w:val="21"/>
              </w:rPr>
              <w:t>）</w:t>
            </w:r>
            <w:r w:rsidRPr="00A372E9">
              <w:rPr>
                <w:rFonts w:eastAsia="宋体"/>
                <w:sz w:val="21"/>
                <w:szCs w:val="21"/>
              </w:rPr>
              <w:t>简单应用</w:t>
            </w:r>
          </w:p>
          <w:p w14:paraId="5C04DA52" w14:textId="5B2E6959"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已知质量力求等压面方程；</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已知质量力求静压力的分布规律；</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计算静止液体中任一点的静压力；</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计算静止液体中两点的压差；</w:t>
            </w:r>
            <w:r>
              <w:rPr>
                <w:rFonts w:eastAsia="宋体"/>
                <w:sz w:val="21"/>
                <w:szCs w:val="21"/>
              </w:rPr>
              <w:t>（</w:t>
            </w:r>
            <w:r w:rsidR="009D0512" w:rsidRPr="00A372E9">
              <w:rPr>
                <w:rFonts w:eastAsia="宋体"/>
                <w:sz w:val="21"/>
                <w:szCs w:val="21"/>
              </w:rPr>
              <w:t>5</w:t>
            </w:r>
            <w:r>
              <w:rPr>
                <w:rFonts w:eastAsia="宋体"/>
                <w:sz w:val="21"/>
                <w:szCs w:val="21"/>
              </w:rPr>
              <w:t>）</w:t>
            </w:r>
            <w:r w:rsidR="009D0512" w:rsidRPr="00A372E9">
              <w:rPr>
                <w:rFonts w:eastAsia="宋体"/>
                <w:sz w:val="21"/>
                <w:szCs w:val="21"/>
              </w:rPr>
              <w:t>画压力体。</w:t>
            </w:r>
          </w:p>
          <w:p w14:paraId="4138509C" w14:textId="0978617A"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00F541E2">
              <w:rPr>
                <w:rFonts w:eastAsia="宋体"/>
                <w:sz w:val="21"/>
                <w:szCs w:val="21"/>
              </w:rPr>
              <w:t>）</w:t>
            </w:r>
            <w:r w:rsidRPr="00A372E9">
              <w:rPr>
                <w:rFonts w:eastAsia="宋体"/>
                <w:sz w:val="21"/>
                <w:szCs w:val="21"/>
              </w:rPr>
              <w:t>综合应用</w:t>
            </w:r>
          </w:p>
          <w:p w14:paraId="28793BD4" w14:textId="5817AD18"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应用静力学基本方程式计算静止流体作用在平面上的总压力及作用点；</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应用静力学基本方程式计算静止流体作用在曲面上的总压力及作用点。</w:t>
            </w:r>
          </w:p>
          <w:p w14:paraId="4DF8EE9C" w14:textId="1D14B38F"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三</w:t>
            </w:r>
            <w:r>
              <w:rPr>
                <w:rFonts w:eastAsia="宋体"/>
                <w:sz w:val="21"/>
                <w:szCs w:val="21"/>
              </w:rPr>
              <w:t>）</w:t>
            </w:r>
            <w:r w:rsidR="009D0512" w:rsidRPr="00A372E9">
              <w:rPr>
                <w:rFonts w:eastAsia="宋体"/>
                <w:sz w:val="21"/>
                <w:szCs w:val="21"/>
              </w:rPr>
              <w:t>流体运动学</w:t>
            </w:r>
          </w:p>
          <w:p w14:paraId="61E6B228"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6A4DA06A" w14:textId="6802B4E0"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了解研究流体运动的两种方法；掌握流体运动的基本概念；掌握连续性方程、了解流体微团运动的特点。</w:t>
            </w:r>
          </w:p>
          <w:p w14:paraId="3F0FF453"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621CEA9E" w14:textId="16711F78"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描述流体运动的两种方法；</w:t>
            </w:r>
            <w:r w:rsidRPr="00A372E9">
              <w:rPr>
                <w:rFonts w:eastAsia="宋体"/>
                <w:sz w:val="21"/>
                <w:szCs w:val="21"/>
              </w:rPr>
              <w:t>2</w:t>
            </w:r>
            <w:r w:rsidR="00F541E2">
              <w:rPr>
                <w:rFonts w:eastAsia="宋体"/>
                <w:sz w:val="21"/>
                <w:szCs w:val="21"/>
              </w:rPr>
              <w:t>）</w:t>
            </w:r>
            <w:r w:rsidRPr="00A372E9">
              <w:rPr>
                <w:rFonts w:eastAsia="宋体"/>
                <w:sz w:val="21"/>
                <w:szCs w:val="21"/>
              </w:rPr>
              <w:t>流体运动的几何描述；</w:t>
            </w:r>
            <w:r w:rsidRPr="00A372E9">
              <w:rPr>
                <w:rFonts w:eastAsia="宋体"/>
                <w:sz w:val="21"/>
                <w:szCs w:val="21"/>
              </w:rPr>
              <w:t>3</w:t>
            </w:r>
            <w:r w:rsidR="00F541E2">
              <w:rPr>
                <w:rFonts w:eastAsia="宋体"/>
                <w:sz w:val="21"/>
                <w:szCs w:val="21"/>
              </w:rPr>
              <w:t>）</w:t>
            </w:r>
            <w:r w:rsidRPr="00A372E9">
              <w:rPr>
                <w:rFonts w:eastAsia="宋体"/>
                <w:sz w:val="21"/>
                <w:szCs w:val="21"/>
              </w:rPr>
              <w:t>流体运动的分类；</w:t>
            </w:r>
            <w:r w:rsidRPr="00A372E9">
              <w:rPr>
                <w:rFonts w:eastAsia="宋体"/>
                <w:sz w:val="21"/>
                <w:szCs w:val="21"/>
              </w:rPr>
              <w:t>4</w:t>
            </w:r>
            <w:r w:rsidR="00F541E2">
              <w:rPr>
                <w:rFonts w:eastAsia="宋体"/>
                <w:sz w:val="21"/>
                <w:szCs w:val="21"/>
              </w:rPr>
              <w:t>）</w:t>
            </w:r>
            <w:r w:rsidRPr="00A372E9">
              <w:rPr>
                <w:rFonts w:eastAsia="宋体"/>
                <w:sz w:val="21"/>
                <w:szCs w:val="21"/>
              </w:rPr>
              <w:t>流体运动的基本概念；</w:t>
            </w:r>
            <w:r w:rsidRPr="00A372E9">
              <w:rPr>
                <w:rFonts w:eastAsia="宋体"/>
                <w:sz w:val="21"/>
                <w:szCs w:val="21"/>
              </w:rPr>
              <w:t>5</w:t>
            </w:r>
            <w:r w:rsidR="00F541E2">
              <w:rPr>
                <w:rFonts w:eastAsia="宋体"/>
                <w:sz w:val="21"/>
                <w:szCs w:val="21"/>
              </w:rPr>
              <w:t>）</w:t>
            </w:r>
            <w:r w:rsidRPr="00A372E9">
              <w:rPr>
                <w:rFonts w:eastAsia="宋体"/>
                <w:sz w:val="21"/>
                <w:szCs w:val="21"/>
              </w:rPr>
              <w:t>连续性微分方程。</w:t>
            </w:r>
          </w:p>
          <w:p w14:paraId="0A61A0C5"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Pr="00A372E9">
              <w:rPr>
                <w:rFonts w:eastAsia="宋体"/>
                <w:sz w:val="21"/>
                <w:szCs w:val="21"/>
              </w:rPr>
              <w:t>、考核知识点</w:t>
            </w:r>
          </w:p>
          <w:p w14:paraId="5E615239" w14:textId="440444EA"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研究流体运动的两种方法；</w:t>
            </w:r>
            <w:r w:rsidRPr="00A372E9">
              <w:rPr>
                <w:rFonts w:eastAsia="宋体"/>
                <w:sz w:val="21"/>
                <w:szCs w:val="21"/>
              </w:rPr>
              <w:t>2</w:t>
            </w:r>
            <w:r w:rsidR="00F541E2">
              <w:rPr>
                <w:rFonts w:eastAsia="宋体"/>
                <w:sz w:val="21"/>
                <w:szCs w:val="21"/>
              </w:rPr>
              <w:t>）</w:t>
            </w:r>
            <w:r w:rsidRPr="00A372E9">
              <w:rPr>
                <w:rFonts w:eastAsia="宋体"/>
                <w:sz w:val="21"/>
                <w:szCs w:val="21"/>
              </w:rPr>
              <w:t>流体运动的基本概念；</w:t>
            </w:r>
            <w:r w:rsidRPr="00A372E9">
              <w:rPr>
                <w:rFonts w:eastAsia="宋体"/>
                <w:sz w:val="21"/>
                <w:szCs w:val="21"/>
              </w:rPr>
              <w:t>3</w:t>
            </w:r>
            <w:r w:rsidR="00F541E2">
              <w:rPr>
                <w:rFonts w:eastAsia="宋体"/>
                <w:sz w:val="21"/>
                <w:szCs w:val="21"/>
              </w:rPr>
              <w:t>）</w:t>
            </w:r>
            <w:r w:rsidRPr="00A372E9">
              <w:rPr>
                <w:rFonts w:eastAsia="宋体"/>
                <w:sz w:val="21"/>
                <w:szCs w:val="21"/>
              </w:rPr>
              <w:t>恒定流动的连续性方程；</w:t>
            </w:r>
            <w:r w:rsidRPr="00A372E9">
              <w:rPr>
                <w:rFonts w:eastAsia="宋体"/>
                <w:sz w:val="21"/>
                <w:szCs w:val="21"/>
              </w:rPr>
              <w:t>4</w:t>
            </w:r>
            <w:r w:rsidR="00F541E2">
              <w:rPr>
                <w:rFonts w:eastAsia="宋体"/>
                <w:sz w:val="21"/>
                <w:szCs w:val="21"/>
              </w:rPr>
              <w:t>）</w:t>
            </w:r>
            <w:r w:rsidRPr="00A372E9">
              <w:rPr>
                <w:rFonts w:eastAsia="宋体"/>
                <w:sz w:val="21"/>
                <w:szCs w:val="21"/>
              </w:rPr>
              <w:t>流体微团运动的特点。</w:t>
            </w:r>
          </w:p>
          <w:p w14:paraId="569C386F"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Pr="00A372E9">
              <w:rPr>
                <w:rFonts w:eastAsia="宋体"/>
                <w:sz w:val="21"/>
                <w:szCs w:val="21"/>
              </w:rPr>
              <w:t>、考核要求</w:t>
            </w:r>
          </w:p>
          <w:p w14:paraId="422DF176" w14:textId="5F8D273F"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识记</w:t>
            </w:r>
          </w:p>
          <w:p w14:paraId="77950E5C" w14:textId="6F54675D"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研究流体运动的两种方法；</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流体运动的基本概念</w:t>
            </w:r>
            <w:r>
              <w:rPr>
                <w:rFonts w:eastAsia="宋体" w:hint="eastAsia"/>
                <w:sz w:val="21"/>
                <w:szCs w:val="21"/>
              </w:rPr>
              <w:t>；</w:t>
            </w:r>
            <w:r w:rsidR="009D0512" w:rsidRPr="00A372E9">
              <w:rPr>
                <w:rFonts w:eastAsia="宋体"/>
                <w:sz w:val="21"/>
                <w:szCs w:val="21"/>
              </w:rPr>
              <w:t>恒定流和非恒定流、迹线和流线、流管、流束和总流、有效断面、流量和平均流速；</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流体微团运动的三种形式。</w:t>
            </w:r>
          </w:p>
          <w:p w14:paraId="2C54DF1A" w14:textId="3ADAD8F3"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4EFFAFB4" w14:textId="3824818F"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连续性微分方程的物理意义</w:t>
            </w:r>
            <w:r w:rsidR="00663382">
              <w:rPr>
                <w:rFonts w:eastAsia="宋体" w:hint="eastAsia"/>
                <w:sz w:val="21"/>
                <w:szCs w:val="21"/>
              </w:rPr>
              <w:t>。</w:t>
            </w:r>
          </w:p>
          <w:p w14:paraId="42045C44" w14:textId="5265BE32"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00F541E2">
              <w:rPr>
                <w:rFonts w:eastAsia="宋体"/>
                <w:sz w:val="21"/>
                <w:szCs w:val="21"/>
              </w:rPr>
              <w:t>）</w:t>
            </w:r>
            <w:r w:rsidRPr="00A372E9">
              <w:rPr>
                <w:rFonts w:eastAsia="宋体"/>
                <w:sz w:val="21"/>
                <w:szCs w:val="21"/>
              </w:rPr>
              <w:t>简单应用</w:t>
            </w:r>
          </w:p>
          <w:p w14:paraId="3C54684E" w14:textId="50225ECB"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欧拉法中质点导数</w:t>
            </w:r>
            <w:r>
              <w:rPr>
                <w:rFonts w:eastAsia="宋体"/>
                <w:sz w:val="21"/>
                <w:szCs w:val="21"/>
              </w:rPr>
              <w:t>（</w:t>
            </w:r>
            <w:r w:rsidR="009D0512" w:rsidRPr="00A372E9">
              <w:rPr>
                <w:rFonts w:eastAsia="宋体"/>
                <w:sz w:val="21"/>
                <w:szCs w:val="21"/>
              </w:rPr>
              <w:t>加速度</w:t>
            </w:r>
            <w:r>
              <w:rPr>
                <w:rFonts w:eastAsia="宋体"/>
                <w:sz w:val="21"/>
                <w:szCs w:val="21"/>
              </w:rPr>
              <w:t>）</w:t>
            </w:r>
            <w:r w:rsidR="009D0512" w:rsidRPr="00A372E9">
              <w:rPr>
                <w:rFonts w:eastAsia="宋体"/>
                <w:sz w:val="21"/>
                <w:szCs w:val="21"/>
              </w:rPr>
              <w:t>的计算；</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已知流量求断面的平均流速；</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已知速度场求流线方程</w:t>
            </w:r>
            <w:r w:rsidR="00663382">
              <w:rPr>
                <w:rFonts w:eastAsia="宋体" w:hint="eastAsia"/>
                <w:sz w:val="21"/>
                <w:szCs w:val="21"/>
              </w:rPr>
              <w:t>。</w:t>
            </w:r>
          </w:p>
          <w:p w14:paraId="0D325CBE" w14:textId="5419188A"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四</w:t>
            </w:r>
            <w:r>
              <w:rPr>
                <w:rFonts w:eastAsia="宋体"/>
                <w:sz w:val="21"/>
                <w:szCs w:val="21"/>
              </w:rPr>
              <w:t>）</w:t>
            </w:r>
            <w:r w:rsidR="009D0512" w:rsidRPr="00A372E9">
              <w:rPr>
                <w:rFonts w:eastAsia="宋体"/>
                <w:sz w:val="21"/>
                <w:szCs w:val="21"/>
              </w:rPr>
              <w:t>流体动力学</w:t>
            </w:r>
          </w:p>
          <w:p w14:paraId="601CA7C8"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465D9DCA"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掌握理想流体运动的伯努利方程</w:t>
            </w:r>
            <w:r w:rsidRPr="00A372E9">
              <w:rPr>
                <w:rFonts w:eastAsia="宋体"/>
                <w:b/>
                <w:sz w:val="21"/>
                <w:szCs w:val="21"/>
              </w:rPr>
              <w:t>、</w:t>
            </w:r>
            <w:r w:rsidRPr="00A372E9">
              <w:rPr>
                <w:rFonts w:eastAsia="宋体"/>
                <w:sz w:val="21"/>
                <w:szCs w:val="21"/>
              </w:rPr>
              <w:t>实际流体总流的伯努利方程及其应用；掌握泵的扬程、有效功率的计算；掌握稳定流的动量方程及其应用。</w:t>
            </w:r>
          </w:p>
          <w:p w14:paraId="107B2B13"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60301F76" w14:textId="1EBE5B45"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理想流体运动微分方程及伯努利方程</w:t>
            </w:r>
            <w:r w:rsidR="0004614C">
              <w:rPr>
                <w:rFonts w:eastAsia="宋体" w:hint="eastAsia"/>
                <w:sz w:val="21"/>
                <w:szCs w:val="21"/>
              </w:rPr>
              <w:t>；</w:t>
            </w:r>
            <w:r w:rsidRPr="00A372E9">
              <w:rPr>
                <w:rFonts w:eastAsia="宋体"/>
                <w:sz w:val="21"/>
                <w:szCs w:val="21"/>
              </w:rPr>
              <w:t>2</w:t>
            </w:r>
            <w:r w:rsidR="00F541E2">
              <w:rPr>
                <w:rFonts w:eastAsia="宋体"/>
                <w:sz w:val="21"/>
                <w:szCs w:val="21"/>
              </w:rPr>
              <w:t>）</w:t>
            </w:r>
            <w:r w:rsidRPr="00A372E9">
              <w:rPr>
                <w:rFonts w:eastAsia="宋体"/>
                <w:sz w:val="21"/>
                <w:szCs w:val="21"/>
              </w:rPr>
              <w:t>实际流体总流的伯努利方程及其应用</w:t>
            </w:r>
            <w:r w:rsidR="0004614C">
              <w:rPr>
                <w:rFonts w:eastAsia="宋体" w:hint="eastAsia"/>
                <w:sz w:val="21"/>
                <w:szCs w:val="21"/>
              </w:rPr>
              <w:t>；</w:t>
            </w:r>
            <w:r w:rsidRPr="00A372E9">
              <w:rPr>
                <w:rFonts w:eastAsia="宋体"/>
                <w:sz w:val="21"/>
                <w:szCs w:val="21"/>
              </w:rPr>
              <w:t>3</w:t>
            </w:r>
            <w:r w:rsidR="00F541E2">
              <w:rPr>
                <w:rFonts w:eastAsia="宋体"/>
                <w:sz w:val="21"/>
                <w:szCs w:val="21"/>
              </w:rPr>
              <w:t>）</w:t>
            </w:r>
            <w:r w:rsidRPr="00A372E9">
              <w:rPr>
                <w:rFonts w:eastAsia="宋体"/>
                <w:sz w:val="21"/>
                <w:szCs w:val="21"/>
              </w:rPr>
              <w:t>泵对液流能量的增加</w:t>
            </w:r>
            <w:r w:rsidR="0004614C">
              <w:rPr>
                <w:rFonts w:eastAsia="宋体" w:hint="eastAsia"/>
                <w:sz w:val="21"/>
                <w:szCs w:val="21"/>
              </w:rPr>
              <w:t>；</w:t>
            </w:r>
            <w:r w:rsidRPr="00A372E9">
              <w:rPr>
                <w:rFonts w:eastAsia="宋体"/>
                <w:sz w:val="21"/>
                <w:szCs w:val="21"/>
              </w:rPr>
              <w:t>4</w:t>
            </w:r>
            <w:r w:rsidR="00F541E2">
              <w:rPr>
                <w:rFonts w:eastAsia="宋体"/>
                <w:sz w:val="21"/>
                <w:szCs w:val="21"/>
              </w:rPr>
              <w:t>）</w:t>
            </w:r>
            <w:r w:rsidRPr="00A372E9">
              <w:rPr>
                <w:rFonts w:eastAsia="宋体"/>
                <w:sz w:val="21"/>
                <w:szCs w:val="21"/>
              </w:rPr>
              <w:t>恒定总流的动量方程及其应用。</w:t>
            </w:r>
          </w:p>
          <w:p w14:paraId="3133EE79"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Pr="00A372E9">
              <w:rPr>
                <w:rFonts w:eastAsia="宋体"/>
                <w:sz w:val="21"/>
                <w:szCs w:val="21"/>
              </w:rPr>
              <w:t>、考核知识点</w:t>
            </w:r>
          </w:p>
          <w:p w14:paraId="3050746B" w14:textId="1B2C803A"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理想流体运动的伯努利方程式、实际流体总流的伯努利方程式的意义及适用条件；伯努利方程式的应用；</w:t>
            </w:r>
            <w:r w:rsidRPr="00A372E9">
              <w:rPr>
                <w:rFonts w:eastAsia="宋体"/>
                <w:sz w:val="21"/>
                <w:szCs w:val="21"/>
              </w:rPr>
              <w:t>2</w:t>
            </w:r>
            <w:r w:rsidR="00F541E2">
              <w:rPr>
                <w:rFonts w:eastAsia="宋体"/>
                <w:sz w:val="21"/>
                <w:szCs w:val="21"/>
              </w:rPr>
              <w:t>）</w:t>
            </w:r>
            <w:r w:rsidRPr="00A372E9">
              <w:rPr>
                <w:rFonts w:eastAsia="宋体"/>
                <w:sz w:val="21"/>
                <w:szCs w:val="21"/>
              </w:rPr>
              <w:t>水头线；</w:t>
            </w:r>
            <w:r w:rsidRPr="00A372E9">
              <w:rPr>
                <w:rFonts w:eastAsia="宋体"/>
                <w:sz w:val="21"/>
                <w:szCs w:val="21"/>
              </w:rPr>
              <w:t>3</w:t>
            </w:r>
            <w:r w:rsidR="00F541E2">
              <w:rPr>
                <w:rFonts w:eastAsia="宋体"/>
                <w:sz w:val="21"/>
                <w:szCs w:val="21"/>
              </w:rPr>
              <w:t>）</w:t>
            </w:r>
            <w:r w:rsidRPr="00A372E9">
              <w:rPr>
                <w:rFonts w:eastAsia="宋体"/>
                <w:sz w:val="21"/>
                <w:szCs w:val="21"/>
              </w:rPr>
              <w:t>泵的扬程、有效功率；</w:t>
            </w:r>
            <w:r w:rsidRPr="00A372E9">
              <w:rPr>
                <w:rFonts w:eastAsia="宋体"/>
                <w:sz w:val="21"/>
                <w:szCs w:val="21"/>
              </w:rPr>
              <w:t>4</w:t>
            </w:r>
            <w:r w:rsidR="00F541E2">
              <w:rPr>
                <w:rFonts w:eastAsia="宋体"/>
                <w:sz w:val="21"/>
                <w:szCs w:val="21"/>
              </w:rPr>
              <w:t>）</w:t>
            </w:r>
            <w:r w:rsidRPr="00A372E9">
              <w:rPr>
                <w:rFonts w:eastAsia="宋体"/>
                <w:sz w:val="21"/>
                <w:szCs w:val="21"/>
              </w:rPr>
              <w:t>动量方程及其应用。</w:t>
            </w:r>
          </w:p>
          <w:p w14:paraId="198F0C42"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Pr="00A372E9">
              <w:rPr>
                <w:rFonts w:eastAsia="宋体"/>
                <w:sz w:val="21"/>
                <w:szCs w:val="21"/>
              </w:rPr>
              <w:t>、考核要求</w:t>
            </w:r>
          </w:p>
          <w:p w14:paraId="1FD5FC39" w14:textId="52267E63"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lastRenderedPageBreak/>
              <w:t>1</w:t>
            </w:r>
            <w:r w:rsidR="00F541E2">
              <w:rPr>
                <w:rFonts w:eastAsia="宋体"/>
                <w:sz w:val="21"/>
                <w:szCs w:val="21"/>
              </w:rPr>
              <w:t>）</w:t>
            </w:r>
            <w:r w:rsidRPr="00A372E9">
              <w:rPr>
                <w:rFonts w:eastAsia="宋体"/>
                <w:sz w:val="21"/>
                <w:szCs w:val="21"/>
              </w:rPr>
              <w:t>识记</w:t>
            </w:r>
          </w:p>
          <w:p w14:paraId="6F39CBAE" w14:textId="01F659EB"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泵的扬程、有效功率；</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系统、控制体</w:t>
            </w:r>
            <w:r w:rsidR="00663382">
              <w:rPr>
                <w:rFonts w:eastAsia="宋体" w:hint="eastAsia"/>
                <w:sz w:val="21"/>
                <w:szCs w:val="21"/>
              </w:rPr>
              <w:t>。</w:t>
            </w:r>
          </w:p>
          <w:p w14:paraId="1747BC2A" w14:textId="6B9A20AC"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360A44BD" w14:textId="5833144E"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理想流体伯努方程的几何意义和物理意义；</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理想流体运动的伯努利方程</w:t>
            </w:r>
            <w:r w:rsidR="009D0512" w:rsidRPr="00A372E9">
              <w:rPr>
                <w:rFonts w:eastAsia="宋体"/>
                <w:b/>
                <w:sz w:val="21"/>
                <w:szCs w:val="21"/>
              </w:rPr>
              <w:t>、</w:t>
            </w:r>
            <w:r w:rsidR="009D0512" w:rsidRPr="00A372E9">
              <w:rPr>
                <w:rFonts w:eastAsia="宋体"/>
                <w:sz w:val="21"/>
                <w:szCs w:val="21"/>
              </w:rPr>
              <w:t>实际流体总流的伯努利方程的适用条件；</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水头线的变化趋势、伯努利方程式的应用注意事项；</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动能修正系数的物理意义。</w:t>
            </w:r>
          </w:p>
          <w:p w14:paraId="42FBEA51" w14:textId="78DCCB94"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00F541E2">
              <w:rPr>
                <w:rFonts w:eastAsia="宋体"/>
                <w:sz w:val="21"/>
                <w:szCs w:val="21"/>
              </w:rPr>
              <w:t>）</w:t>
            </w:r>
            <w:r w:rsidRPr="00A372E9">
              <w:rPr>
                <w:rFonts w:eastAsia="宋体"/>
                <w:sz w:val="21"/>
                <w:szCs w:val="21"/>
              </w:rPr>
              <w:t>简单应用</w:t>
            </w:r>
          </w:p>
          <w:p w14:paraId="5558EF3B" w14:textId="04BF7779"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泵的扬程、有效功率的计算；</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水头线的绘制。</w:t>
            </w:r>
          </w:p>
          <w:p w14:paraId="4FDE810D" w14:textId="67B69D24"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00F541E2">
              <w:rPr>
                <w:rFonts w:eastAsia="宋体"/>
                <w:sz w:val="21"/>
                <w:szCs w:val="21"/>
              </w:rPr>
              <w:t>）</w:t>
            </w:r>
            <w:r w:rsidRPr="00A372E9">
              <w:rPr>
                <w:rFonts w:eastAsia="宋体"/>
                <w:sz w:val="21"/>
                <w:szCs w:val="21"/>
              </w:rPr>
              <w:t>综合应用</w:t>
            </w:r>
          </w:p>
          <w:p w14:paraId="2609A8AA" w14:textId="35A589CF"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伯努利方程在工程中的应用计算；</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动量方程在工程中的应用计算</w:t>
            </w:r>
            <w:r w:rsidR="00663382">
              <w:rPr>
                <w:rFonts w:eastAsia="宋体" w:hint="eastAsia"/>
                <w:sz w:val="21"/>
                <w:szCs w:val="21"/>
              </w:rPr>
              <w:t>。</w:t>
            </w:r>
          </w:p>
          <w:p w14:paraId="5B984C89" w14:textId="07E59471"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五</w:t>
            </w:r>
            <w:r>
              <w:rPr>
                <w:rFonts w:eastAsia="宋体"/>
                <w:sz w:val="21"/>
                <w:szCs w:val="21"/>
              </w:rPr>
              <w:t>）</w:t>
            </w:r>
            <w:r w:rsidR="009D0512" w:rsidRPr="00A372E9">
              <w:rPr>
                <w:rFonts w:eastAsia="宋体"/>
                <w:sz w:val="21"/>
                <w:szCs w:val="21"/>
              </w:rPr>
              <w:t>量纲分析与相似原理</w:t>
            </w:r>
          </w:p>
          <w:p w14:paraId="7CBD083F"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7AF248FA" w14:textId="71D88FDA" w:rsidR="009D0512" w:rsidRPr="00A372E9" w:rsidRDefault="009D0512" w:rsidP="00A372E9">
            <w:pPr>
              <w:pStyle w:val="zw"/>
              <w:spacing w:line="276" w:lineRule="auto"/>
              <w:ind w:firstLine="420"/>
              <w:rPr>
                <w:rFonts w:eastAsia="宋体"/>
                <w:b/>
                <w:sz w:val="21"/>
                <w:szCs w:val="21"/>
              </w:rPr>
            </w:pPr>
            <w:r w:rsidRPr="00A372E9">
              <w:rPr>
                <w:rFonts w:eastAsia="宋体"/>
                <w:sz w:val="21"/>
                <w:szCs w:val="21"/>
              </w:rPr>
              <w:t>掌握量纲分析法，掌握力学相似概念和主要相似准则的意义及用途</w:t>
            </w:r>
            <w:r w:rsidR="00663382">
              <w:rPr>
                <w:rFonts w:eastAsia="宋体" w:hint="eastAsia"/>
                <w:sz w:val="21"/>
                <w:szCs w:val="21"/>
              </w:rPr>
              <w:t>。</w:t>
            </w:r>
          </w:p>
          <w:p w14:paraId="3BE694D5"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17E88C84" w14:textId="324E965C"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量纲分析；</w:t>
            </w:r>
            <w:r w:rsidRPr="00A372E9">
              <w:rPr>
                <w:rFonts w:eastAsia="宋体"/>
                <w:sz w:val="21"/>
                <w:szCs w:val="21"/>
              </w:rPr>
              <w:t>2</w:t>
            </w:r>
            <w:r w:rsidR="00F541E2">
              <w:rPr>
                <w:rFonts w:eastAsia="宋体"/>
                <w:sz w:val="21"/>
                <w:szCs w:val="21"/>
              </w:rPr>
              <w:t>）</w:t>
            </w:r>
            <w:r w:rsidRPr="00A372E9">
              <w:rPr>
                <w:rFonts w:eastAsia="宋体"/>
                <w:sz w:val="21"/>
                <w:szCs w:val="21"/>
              </w:rPr>
              <w:t>相似原理</w:t>
            </w:r>
            <w:r w:rsidR="00663382">
              <w:rPr>
                <w:rFonts w:eastAsia="宋体" w:hint="eastAsia"/>
                <w:sz w:val="21"/>
                <w:szCs w:val="21"/>
              </w:rPr>
              <w:t>。</w:t>
            </w:r>
          </w:p>
          <w:p w14:paraId="4F637553"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Pr="00A372E9">
              <w:rPr>
                <w:rFonts w:eastAsia="宋体"/>
                <w:sz w:val="21"/>
                <w:szCs w:val="21"/>
              </w:rPr>
              <w:t>、考核知识点</w:t>
            </w:r>
          </w:p>
          <w:p w14:paraId="3598D508" w14:textId="39A398AD"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瑞利法、</w:t>
            </w:r>
            <w:r w:rsidRPr="00A372E9">
              <w:rPr>
                <w:rFonts w:eastAsia="宋体"/>
                <w:sz w:val="21"/>
                <w:szCs w:val="21"/>
              </w:rPr>
              <w:t>π</w:t>
            </w:r>
            <w:r w:rsidRPr="00A372E9">
              <w:rPr>
                <w:rFonts w:eastAsia="宋体"/>
                <w:sz w:val="21"/>
                <w:szCs w:val="21"/>
              </w:rPr>
              <w:t>定理；</w:t>
            </w:r>
            <w:r w:rsidRPr="00A372E9">
              <w:rPr>
                <w:rFonts w:eastAsia="宋体"/>
                <w:sz w:val="21"/>
                <w:szCs w:val="21"/>
              </w:rPr>
              <w:t>2</w:t>
            </w:r>
            <w:r w:rsidR="00F541E2">
              <w:rPr>
                <w:rFonts w:eastAsia="宋体"/>
                <w:sz w:val="21"/>
                <w:szCs w:val="21"/>
              </w:rPr>
              <w:t>）</w:t>
            </w:r>
            <w:r w:rsidRPr="00A372E9">
              <w:rPr>
                <w:rFonts w:eastAsia="宋体"/>
                <w:sz w:val="21"/>
                <w:szCs w:val="21"/>
              </w:rPr>
              <w:t>相似原理</w:t>
            </w:r>
            <w:r w:rsidR="00663382">
              <w:rPr>
                <w:rFonts w:eastAsia="宋体" w:hint="eastAsia"/>
                <w:sz w:val="21"/>
                <w:szCs w:val="21"/>
              </w:rPr>
              <w:t>。</w:t>
            </w:r>
          </w:p>
          <w:p w14:paraId="4331729E"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Pr="00A372E9">
              <w:rPr>
                <w:rFonts w:eastAsia="宋体"/>
                <w:sz w:val="21"/>
                <w:szCs w:val="21"/>
              </w:rPr>
              <w:t>、考核要求</w:t>
            </w:r>
          </w:p>
          <w:p w14:paraId="5B06E1A7" w14:textId="270CBCFD"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识记</w:t>
            </w:r>
          </w:p>
          <w:p w14:paraId="320B9DBC" w14:textId="76DF2B10"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物理量的量纲、量纲的齐次性；</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几何相似</w:t>
            </w:r>
            <w:r w:rsidR="00663382">
              <w:rPr>
                <w:rFonts w:eastAsia="宋体" w:hint="eastAsia"/>
                <w:sz w:val="21"/>
                <w:szCs w:val="21"/>
              </w:rPr>
              <w:t>、</w:t>
            </w:r>
            <w:r w:rsidR="009D0512" w:rsidRPr="00A372E9">
              <w:rPr>
                <w:rFonts w:eastAsia="宋体"/>
                <w:sz w:val="21"/>
                <w:szCs w:val="21"/>
              </w:rPr>
              <w:t>运动相似</w:t>
            </w:r>
            <w:r w:rsidR="00663382">
              <w:rPr>
                <w:rFonts w:eastAsia="宋体" w:hint="eastAsia"/>
                <w:sz w:val="21"/>
                <w:szCs w:val="21"/>
              </w:rPr>
              <w:t>、</w:t>
            </w:r>
            <w:r w:rsidR="009D0512" w:rsidRPr="00A372E9">
              <w:rPr>
                <w:rFonts w:eastAsia="宋体"/>
                <w:sz w:val="21"/>
                <w:szCs w:val="21"/>
              </w:rPr>
              <w:t>动力相似；</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Ne</w:t>
            </w:r>
            <w:r w:rsidR="009D0512" w:rsidRPr="00A372E9">
              <w:rPr>
                <w:rFonts w:eastAsia="宋体"/>
                <w:sz w:val="21"/>
                <w:szCs w:val="21"/>
              </w:rPr>
              <w:t>数、</w:t>
            </w:r>
            <w:r w:rsidR="009D0512" w:rsidRPr="00A372E9">
              <w:rPr>
                <w:rFonts w:eastAsia="宋体"/>
                <w:sz w:val="21"/>
                <w:szCs w:val="21"/>
              </w:rPr>
              <w:t>Re</w:t>
            </w:r>
            <w:r w:rsidR="009D0512" w:rsidRPr="00A372E9">
              <w:rPr>
                <w:rFonts w:eastAsia="宋体"/>
                <w:sz w:val="21"/>
                <w:szCs w:val="21"/>
              </w:rPr>
              <w:t>数、</w:t>
            </w:r>
            <w:r w:rsidR="009D0512" w:rsidRPr="00A372E9">
              <w:rPr>
                <w:rFonts w:eastAsia="宋体"/>
                <w:sz w:val="21"/>
                <w:szCs w:val="21"/>
              </w:rPr>
              <w:t>Fr</w:t>
            </w:r>
            <w:r w:rsidR="009D0512" w:rsidRPr="00A372E9">
              <w:rPr>
                <w:rFonts w:eastAsia="宋体"/>
                <w:sz w:val="21"/>
                <w:szCs w:val="21"/>
              </w:rPr>
              <w:t>数、</w:t>
            </w:r>
            <w:r w:rsidR="009D0512" w:rsidRPr="00A372E9">
              <w:rPr>
                <w:rFonts w:eastAsia="宋体"/>
                <w:sz w:val="21"/>
                <w:szCs w:val="21"/>
              </w:rPr>
              <w:t>Er</w:t>
            </w:r>
            <w:r w:rsidR="009D0512" w:rsidRPr="00A372E9">
              <w:rPr>
                <w:rFonts w:eastAsia="宋体"/>
                <w:sz w:val="21"/>
                <w:szCs w:val="21"/>
              </w:rPr>
              <w:t>数的物理意义</w:t>
            </w:r>
            <w:r w:rsidR="00663382">
              <w:rPr>
                <w:rFonts w:eastAsia="宋体" w:hint="eastAsia"/>
                <w:sz w:val="21"/>
                <w:szCs w:val="21"/>
              </w:rPr>
              <w:t>。</w:t>
            </w:r>
          </w:p>
          <w:p w14:paraId="02AEF584" w14:textId="65D55B5E"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0D0D6F9F" w14:textId="549B79E1"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瑞利法、</w:t>
            </w:r>
            <w:r w:rsidR="009D0512" w:rsidRPr="00A372E9">
              <w:rPr>
                <w:rFonts w:eastAsia="宋体"/>
                <w:sz w:val="21"/>
                <w:szCs w:val="21"/>
              </w:rPr>
              <w:t>π</w:t>
            </w:r>
            <w:r w:rsidR="009D0512" w:rsidRPr="00A372E9">
              <w:rPr>
                <w:rFonts w:eastAsia="宋体"/>
                <w:sz w:val="21"/>
                <w:szCs w:val="21"/>
              </w:rPr>
              <w:t>定理</w:t>
            </w:r>
            <w:r w:rsidR="00663382">
              <w:rPr>
                <w:rFonts w:eastAsia="宋体" w:hint="eastAsia"/>
                <w:sz w:val="21"/>
                <w:szCs w:val="21"/>
              </w:rPr>
              <w:t>。</w:t>
            </w:r>
          </w:p>
          <w:p w14:paraId="577FCFC0" w14:textId="62090CCA"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六</w:t>
            </w:r>
            <w:r>
              <w:rPr>
                <w:rFonts w:eastAsia="宋体"/>
                <w:sz w:val="21"/>
                <w:szCs w:val="21"/>
              </w:rPr>
              <w:t>）</w:t>
            </w:r>
            <w:r w:rsidR="009D0512" w:rsidRPr="00A372E9">
              <w:rPr>
                <w:rFonts w:eastAsia="宋体"/>
                <w:sz w:val="21"/>
                <w:szCs w:val="21"/>
              </w:rPr>
              <w:t>粘性流体动力学基础</w:t>
            </w:r>
          </w:p>
          <w:p w14:paraId="5D51D0EE"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26C9235D" w14:textId="7DEAED5F"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了解流动阻力产生的原因及分类；掌握流体运动的两种流动状态及其判别标准；了解实际流体运动方程式</w:t>
            </w:r>
            <w:r w:rsidR="00F541E2">
              <w:rPr>
                <w:rFonts w:eastAsia="宋体"/>
                <w:sz w:val="21"/>
                <w:szCs w:val="21"/>
              </w:rPr>
              <w:t>（</w:t>
            </w:r>
            <w:r w:rsidRPr="00A372E9">
              <w:rPr>
                <w:rFonts w:eastAsia="宋体"/>
                <w:sz w:val="21"/>
                <w:szCs w:val="21"/>
              </w:rPr>
              <w:t>纳维</w:t>
            </w:r>
            <w:r w:rsidRPr="00A372E9">
              <w:rPr>
                <w:rFonts w:eastAsia="宋体"/>
                <w:sz w:val="21"/>
                <w:szCs w:val="21"/>
              </w:rPr>
              <w:t>—</w:t>
            </w:r>
            <w:r w:rsidRPr="00A372E9">
              <w:rPr>
                <w:rFonts w:eastAsia="宋体"/>
                <w:sz w:val="21"/>
                <w:szCs w:val="21"/>
              </w:rPr>
              <w:t>司托克斯方程式</w:t>
            </w:r>
            <w:r w:rsidR="00F541E2">
              <w:rPr>
                <w:rFonts w:eastAsia="宋体"/>
                <w:sz w:val="21"/>
                <w:szCs w:val="21"/>
              </w:rPr>
              <w:t>）</w:t>
            </w:r>
            <w:r w:rsidRPr="00A372E9">
              <w:rPr>
                <w:rFonts w:eastAsia="宋体"/>
                <w:sz w:val="21"/>
                <w:szCs w:val="21"/>
              </w:rPr>
              <w:t>的建立过程，掌握圆管中层流的流动规律；了解紊流的产生原因，了解紊流的运动参数的特点；了解影响沿程阻力系数的因素，熟练掌握沿程水头损失和局部水头损失的计算方法</w:t>
            </w:r>
            <w:r w:rsidR="00663382">
              <w:rPr>
                <w:rFonts w:eastAsia="宋体" w:hint="eastAsia"/>
                <w:sz w:val="21"/>
                <w:szCs w:val="21"/>
              </w:rPr>
              <w:t>。</w:t>
            </w:r>
          </w:p>
          <w:p w14:paraId="0D5E65A7"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796E7A5A" w14:textId="24D30115"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管路中流动阻力的成因及分类；</w:t>
            </w:r>
            <w:r w:rsidRPr="00A372E9">
              <w:rPr>
                <w:rFonts w:eastAsia="宋体"/>
                <w:sz w:val="21"/>
                <w:szCs w:val="21"/>
              </w:rPr>
              <w:t>2</w:t>
            </w:r>
            <w:r w:rsidR="00F541E2">
              <w:rPr>
                <w:rFonts w:eastAsia="宋体"/>
                <w:sz w:val="21"/>
                <w:szCs w:val="21"/>
              </w:rPr>
              <w:t>）</w:t>
            </w:r>
            <w:r w:rsidRPr="00A372E9">
              <w:rPr>
                <w:rFonts w:eastAsia="宋体"/>
                <w:sz w:val="21"/>
                <w:szCs w:val="21"/>
              </w:rPr>
              <w:t>流体运动的两种流态及判别标准；</w:t>
            </w:r>
            <w:r w:rsidRPr="00A372E9">
              <w:rPr>
                <w:rFonts w:eastAsia="宋体"/>
                <w:sz w:val="21"/>
                <w:szCs w:val="21"/>
              </w:rPr>
              <w:t>3</w:t>
            </w:r>
            <w:r w:rsidR="00F541E2">
              <w:rPr>
                <w:rFonts w:eastAsia="宋体"/>
                <w:sz w:val="21"/>
                <w:szCs w:val="21"/>
              </w:rPr>
              <w:t>）</w:t>
            </w:r>
            <w:r w:rsidRPr="00A372E9">
              <w:rPr>
                <w:rFonts w:eastAsia="宋体"/>
                <w:sz w:val="21"/>
                <w:szCs w:val="21"/>
              </w:rPr>
              <w:t>粘性流体的运动方程；</w:t>
            </w:r>
            <w:r w:rsidRPr="00A372E9">
              <w:rPr>
                <w:rFonts w:eastAsia="宋体"/>
                <w:sz w:val="21"/>
                <w:szCs w:val="21"/>
              </w:rPr>
              <w:t>4</w:t>
            </w:r>
            <w:r w:rsidR="00F541E2">
              <w:rPr>
                <w:rFonts w:eastAsia="宋体"/>
                <w:sz w:val="21"/>
                <w:szCs w:val="21"/>
              </w:rPr>
              <w:t>）</w:t>
            </w:r>
            <w:r w:rsidRPr="00A372E9">
              <w:rPr>
                <w:rFonts w:eastAsia="宋体"/>
                <w:sz w:val="21"/>
                <w:szCs w:val="21"/>
              </w:rPr>
              <w:t>圆管中的层流流动；</w:t>
            </w:r>
            <w:r w:rsidRPr="00A372E9">
              <w:rPr>
                <w:rFonts w:eastAsia="宋体"/>
                <w:sz w:val="21"/>
                <w:szCs w:val="21"/>
              </w:rPr>
              <w:t>5</w:t>
            </w:r>
            <w:r w:rsidR="00F541E2">
              <w:rPr>
                <w:rFonts w:eastAsia="宋体"/>
                <w:sz w:val="21"/>
                <w:szCs w:val="21"/>
              </w:rPr>
              <w:t>）</w:t>
            </w:r>
            <w:r w:rsidRPr="00A372E9">
              <w:rPr>
                <w:rFonts w:eastAsia="宋体"/>
                <w:sz w:val="21"/>
                <w:szCs w:val="21"/>
              </w:rPr>
              <w:t>紊流的理论分析；</w:t>
            </w:r>
            <w:r w:rsidRPr="00A372E9">
              <w:rPr>
                <w:rFonts w:eastAsia="宋体"/>
                <w:sz w:val="21"/>
                <w:szCs w:val="21"/>
              </w:rPr>
              <w:t>6</w:t>
            </w:r>
            <w:r w:rsidR="00F541E2">
              <w:rPr>
                <w:rFonts w:eastAsia="宋体"/>
                <w:sz w:val="21"/>
                <w:szCs w:val="21"/>
              </w:rPr>
              <w:t>）</w:t>
            </w:r>
            <w:r w:rsidRPr="00A372E9">
              <w:rPr>
                <w:rFonts w:eastAsia="宋体"/>
                <w:sz w:val="21"/>
                <w:szCs w:val="21"/>
              </w:rPr>
              <w:t>圆管紊流的沿程水头损失；</w:t>
            </w:r>
            <w:r w:rsidRPr="00A372E9">
              <w:rPr>
                <w:rFonts w:eastAsia="宋体"/>
                <w:sz w:val="21"/>
                <w:szCs w:val="21"/>
              </w:rPr>
              <w:t>7</w:t>
            </w:r>
            <w:r w:rsidR="00F541E2">
              <w:rPr>
                <w:rFonts w:eastAsia="宋体"/>
                <w:sz w:val="21"/>
                <w:szCs w:val="21"/>
              </w:rPr>
              <w:t>）</w:t>
            </w:r>
            <w:r w:rsidRPr="00A372E9">
              <w:rPr>
                <w:rFonts w:eastAsia="宋体"/>
                <w:sz w:val="21"/>
                <w:szCs w:val="21"/>
              </w:rPr>
              <w:t>局部水头损失。</w:t>
            </w:r>
          </w:p>
          <w:p w14:paraId="1E58C1DD"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Pr="00A372E9">
              <w:rPr>
                <w:rFonts w:eastAsia="宋体"/>
                <w:sz w:val="21"/>
                <w:szCs w:val="21"/>
              </w:rPr>
              <w:t>、考核知识点</w:t>
            </w:r>
          </w:p>
          <w:p w14:paraId="4E11F5CE" w14:textId="28FE3975"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流动阻力产生的根本原因；流动阻力的分类；</w:t>
            </w:r>
            <w:r w:rsidRPr="00A372E9">
              <w:rPr>
                <w:rFonts w:eastAsia="宋体"/>
                <w:sz w:val="21"/>
                <w:szCs w:val="21"/>
              </w:rPr>
              <w:t>2</w:t>
            </w:r>
            <w:r w:rsidR="00F541E2">
              <w:rPr>
                <w:rFonts w:eastAsia="宋体"/>
                <w:sz w:val="21"/>
                <w:szCs w:val="21"/>
              </w:rPr>
              <w:t>）</w:t>
            </w:r>
            <w:r w:rsidRPr="00A372E9">
              <w:rPr>
                <w:rFonts w:eastAsia="宋体"/>
                <w:sz w:val="21"/>
                <w:szCs w:val="21"/>
              </w:rPr>
              <w:t>流体运动的两种流动状态及其流态的判别标准；</w:t>
            </w:r>
            <w:r w:rsidRPr="00A372E9">
              <w:rPr>
                <w:rFonts w:eastAsia="宋体"/>
                <w:sz w:val="21"/>
                <w:szCs w:val="21"/>
              </w:rPr>
              <w:t>3</w:t>
            </w:r>
            <w:r w:rsidR="00F541E2">
              <w:rPr>
                <w:rFonts w:eastAsia="宋体"/>
                <w:sz w:val="21"/>
                <w:szCs w:val="21"/>
              </w:rPr>
              <w:t>）</w:t>
            </w:r>
            <w:r w:rsidRPr="00A372E9">
              <w:rPr>
                <w:rFonts w:eastAsia="宋体"/>
                <w:sz w:val="21"/>
                <w:szCs w:val="21"/>
              </w:rPr>
              <w:t>圆管层流分析；</w:t>
            </w:r>
            <w:r w:rsidRPr="00A372E9">
              <w:rPr>
                <w:rFonts w:eastAsia="宋体"/>
                <w:sz w:val="21"/>
                <w:szCs w:val="21"/>
              </w:rPr>
              <w:t>4</w:t>
            </w:r>
            <w:r w:rsidR="00F541E2">
              <w:rPr>
                <w:rFonts w:eastAsia="宋体"/>
                <w:sz w:val="21"/>
                <w:szCs w:val="21"/>
              </w:rPr>
              <w:t>）</w:t>
            </w:r>
            <w:r w:rsidRPr="00A372E9">
              <w:rPr>
                <w:rFonts w:eastAsia="宋体"/>
                <w:sz w:val="21"/>
                <w:szCs w:val="21"/>
              </w:rPr>
              <w:t>层流边层、水力光滑、水力粗糙；</w:t>
            </w:r>
            <w:r w:rsidRPr="00A372E9">
              <w:rPr>
                <w:rFonts w:eastAsia="宋体"/>
                <w:sz w:val="21"/>
                <w:szCs w:val="21"/>
              </w:rPr>
              <w:t>5</w:t>
            </w:r>
            <w:r w:rsidR="00F541E2">
              <w:rPr>
                <w:rFonts w:eastAsia="宋体"/>
                <w:sz w:val="21"/>
                <w:szCs w:val="21"/>
              </w:rPr>
              <w:t>）</w:t>
            </w:r>
            <w:r w:rsidRPr="00A372E9">
              <w:rPr>
                <w:rFonts w:eastAsia="宋体"/>
                <w:sz w:val="21"/>
                <w:szCs w:val="21"/>
              </w:rPr>
              <w:t>沿程阻力系数</w:t>
            </w:r>
            <w:r w:rsidRPr="00A372E9">
              <w:rPr>
                <w:rFonts w:eastAsia="宋体"/>
                <w:sz w:val="21"/>
                <w:szCs w:val="21"/>
              </w:rPr>
              <w:t>λ</w:t>
            </w:r>
            <w:r w:rsidRPr="00A372E9">
              <w:rPr>
                <w:rFonts w:eastAsia="宋体"/>
                <w:sz w:val="21"/>
                <w:szCs w:val="21"/>
              </w:rPr>
              <w:t>的计算、沿程水头损失及局部水头损失的计算。</w:t>
            </w:r>
          </w:p>
          <w:p w14:paraId="220FB45B"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Pr="00A372E9">
              <w:rPr>
                <w:rFonts w:eastAsia="宋体"/>
                <w:sz w:val="21"/>
                <w:szCs w:val="21"/>
              </w:rPr>
              <w:t>、考核要求</w:t>
            </w:r>
          </w:p>
          <w:p w14:paraId="4F86DCB3" w14:textId="5B76DE22"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识记</w:t>
            </w:r>
          </w:p>
          <w:p w14:paraId="03CDB079" w14:textId="65366093"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水力半径</w:t>
            </w:r>
            <w:r w:rsidR="0004614C">
              <w:rPr>
                <w:rFonts w:eastAsia="宋体" w:hint="eastAsia"/>
                <w:sz w:val="21"/>
                <w:szCs w:val="21"/>
              </w:rPr>
              <w:t>、</w:t>
            </w:r>
            <w:r w:rsidR="009D0512" w:rsidRPr="00A372E9">
              <w:rPr>
                <w:rFonts w:eastAsia="宋体"/>
                <w:sz w:val="21"/>
                <w:szCs w:val="21"/>
              </w:rPr>
              <w:t>沿程阻力、局部阻力；</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水力光滑、水力粗糙。</w:t>
            </w:r>
          </w:p>
          <w:p w14:paraId="04F7C596" w14:textId="63319CBE"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3063C4BD" w14:textId="771B47F1"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流动阻力产生的根本原因；</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流态的判别标准为何用雷诺数而不用临界流速；</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紊流流态的划分</w:t>
            </w:r>
            <w:r w:rsidR="00663382">
              <w:rPr>
                <w:rFonts w:eastAsia="宋体" w:hint="eastAsia"/>
                <w:sz w:val="21"/>
                <w:szCs w:val="21"/>
              </w:rPr>
              <w:t>。</w:t>
            </w:r>
          </w:p>
          <w:p w14:paraId="7E7F57CE" w14:textId="678C8F9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00F541E2">
              <w:rPr>
                <w:rFonts w:eastAsia="宋体"/>
                <w:sz w:val="21"/>
                <w:szCs w:val="21"/>
              </w:rPr>
              <w:t>）</w:t>
            </w:r>
            <w:r w:rsidRPr="00A372E9">
              <w:rPr>
                <w:rFonts w:eastAsia="宋体"/>
                <w:sz w:val="21"/>
                <w:szCs w:val="21"/>
              </w:rPr>
              <w:t>简单应用</w:t>
            </w:r>
          </w:p>
          <w:p w14:paraId="76586F2C" w14:textId="451D2D5B" w:rsidR="009D0512" w:rsidRPr="00A372E9" w:rsidRDefault="00F541E2" w:rsidP="00A372E9">
            <w:pPr>
              <w:pStyle w:val="zw"/>
              <w:spacing w:line="276" w:lineRule="auto"/>
              <w:ind w:firstLine="420"/>
              <w:rPr>
                <w:rFonts w:eastAsia="宋体"/>
                <w:sz w:val="21"/>
                <w:szCs w:val="21"/>
              </w:rPr>
            </w:pPr>
            <w:r>
              <w:rPr>
                <w:rFonts w:eastAsia="宋体"/>
                <w:sz w:val="21"/>
                <w:szCs w:val="21"/>
              </w:rPr>
              <w:lastRenderedPageBreak/>
              <w:t>（</w:t>
            </w:r>
            <w:r w:rsidR="009D0512" w:rsidRPr="00A372E9">
              <w:rPr>
                <w:rFonts w:eastAsia="宋体"/>
                <w:sz w:val="21"/>
                <w:szCs w:val="21"/>
              </w:rPr>
              <w:t>1</w:t>
            </w:r>
            <w:r>
              <w:rPr>
                <w:rFonts w:eastAsia="宋体"/>
                <w:sz w:val="21"/>
                <w:szCs w:val="21"/>
              </w:rPr>
              <w:t>）</w:t>
            </w:r>
            <w:r w:rsidR="009D0512" w:rsidRPr="00A372E9">
              <w:rPr>
                <w:rFonts w:eastAsia="宋体"/>
                <w:sz w:val="21"/>
                <w:szCs w:val="21"/>
              </w:rPr>
              <w:t>流态的判别；</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沿程阻力系数</w:t>
            </w:r>
            <w:r w:rsidR="009D0512" w:rsidRPr="00A372E9">
              <w:rPr>
                <w:rFonts w:eastAsia="宋体"/>
                <w:sz w:val="21"/>
                <w:szCs w:val="21"/>
              </w:rPr>
              <w:t>λ</w:t>
            </w:r>
            <w:r w:rsidR="009D0512" w:rsidRPr="00A372E9">
              <w:rPr>
                <w:rFonts w:eastAsia="宋体"/>
                <w:sz w:val="21"/>
                <w:szCs w:val="21"/>
              </w:rPr>
              <w:t>的计算；</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局部水力摩阻的计算。</w:t>
            </w:r>
          </w:p>
          <w:p w14:paraId="39ADD635" w14:textId="43A266DD"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00F541E2">
              <w:rPr>
                <w:rFonts w:eastAsia="宋体"/>
                <w:sz w:val="21"/>
                <w:szCs w:val="21"/>
              </w:rPr>
              <w:t>）</w:t>
            </w:r>
            <w:r w:rsidRPr="00A372E9">
              <w:rPr>
                <w:rFonts w:eastAsia="宋体"/>
                <w:sz w:val="21"/>
                <w:szCs w:val="21"/>
              </w:rPr>
              <w:t>综合应用</w:t>
            </w:r>
          </w:p>
          <w:p w14:paraId="5CFF8665" w14:textId="68843E5D"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沿程水头损失和局部水头损失的计算</w:t>
            </w:r>
            <w:r w:rsidR="00663382">
              <w:rPr>
                <w:rFonts w:eastAsia="宋体" w:hint="eastAsia"/>
                <w:sz w:val="21"/>
                <w:szCs w:val="21"/>
              </w:rPr>
              <w:t>。</w:t>
            </w:r>
          </w:p>
          <w:p w14:paraId="51D3B40C" w14:textId="62BAAE80"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七</w:t>
            </w:r>
            <w:r>
              <w:rPr>
                <w:rFonts w:eastAsia="宋体"/>
                <w:sz w:val="21"/>
                <w:szCs w:val="21"/>
              </w:rPr>
              <w:t>）</w:t>
            </w:r>
            <w:r w:rsidR="009D0512" w:rsidRPr="00A372E9">
              <w:rPr>
                <w:rFonts w:eastAsia="宋体"/>
                <w:sz w:val="21"/>
                <w:szCs w:val="21"/>
              </w:rPr>
              <w:t>压力管路的水力计算</w:t>
            </w:r>
          </w:p>
          <w:p w14:paraId="41AF04A7"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Pr="00A372E9">
              <w:rPr>
                <w:rFonts w:eastAsia="宋体"/>
                <w:sz w:val="21"/>
                <w:szCs w:val="21"/>
              </w:rPr>
              <w:t>、基本要求</w:t>
            </w:r>
          </w:p>
          <w:p w14:paraId="725261C4"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理解长管、短管的概念，掌握串联、并联、分支管路的水力特性；掌握简单长管、复杂长管及短管的水力计算；了解管路中水击现象；掌握孔口、管嘴的水力计算。</w:t>
            </w:r>
          </w:p>
          <w:p w14:paraId="5D7D9A02"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Pr="00A372E9">
              <w:rPr>
                <w:rFonts w:eastAsia="宋体"/>
                <w:sz w:val="21"/>
                <w:szCs w:val="21"/>
              </w:rPr>
              <w:t>、考试范围</w:t>
            </w:r>
          </w:p>
          <w:p w14:paraId="368A17AB" w14:textId="3D018C9B"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管路系统的分类；</w:t>
            </w:r>
            <w:r w:rsidRPr="00A372E9">
              <w:rPr>
                <w:rFonts w:eastAsia="宋体"/>
                <w:sz w:val="21"/>
                <w:szCs w:val="21"/>
              </w:rPr>
              <w:t>2</w:t>
            </w:r>
            <w:r w:rsidR="00F541E2">
              <w:rPr>
                <w:rFonts w:eastAsia="宋体"/>
                <w:sz w:val="21"/>
                <w:szCs w:val="21"/>
              </w:rPr>
              <w:t>）</w:t>
            </w:r>
            <w:r w:rsidRPr="00A372E9">
              <w:rPr>
                <w:rFonts w:eastAsia="宋体"/>
                <w:sz w:val="21"/>
                <w:szCs w:val="21"/>
              </w:rPr>
              <w:t>简单长管的水力计算；</w:t>
            </w:r>
            <w:r w:rsidRPr="00A372E9">
              <w:rPr>
                <w:rFonts w:eastAsia="宋体"/>
                <w:sz w:val="21"/>
                <w:szCs w:val="21"/>
              </w:rPr>
              <w:t>3</w:t>
            </w:r>
            <w:r w:rsidR="00F541E2">
              <w:rPr>
                <w:rFonts w:eastAsia="宋体"/>
                <w:sz w:val="21"/>
                <w:szCs w:val="21"/>
              </w:rPr>
              <w:t>）</w:t>
            </w:r>
            <w:r w:rsidRPr="00A372E9">
              <w:rPr>
                <w:rFonts w:eastAsia="宋体"/>
                <w:sz w:val="21"/>
                <w:szCs w:val="21"/>
              </w:rPr>
              <w:t>复杂长管的水力计算；</w:t>
            </w:r>
            <w:r w:rsidRPr="00A372E9">
              <w:rPr>
                <w:rFonts w:eastAsia="宋体"/>
                <w:sz w:val="21"/>
                <w:szCs w:val="21"/>
              </w:rPr>
              <w:t>4</w:t>
            </w:r>
            <w:r w:rsidR="00F541E2">
              <w:rPr>
                <w:rFonts w:eastAsia="宋体"/>
                <w:sz w:val="21"/>
                <w:szCs w:val="21"/>
              </w:rPr>
              <w:t>）</w:t>
            </w:r>
            <w:r w:rsidRPr="00A372E9">
              <w:rPr>
                <w:rFonts w:eastAsia="宋体"/>
                <w:sz w:val="21"/>
                <w:szCs w:val="21"/>
              </w:rPr>
              <w:t>短管的水力计算；</w:t>
            </w:r>
            <w:r w:rsidRPr="00A372E9">
              <w:rPr>
                <w:rFonts w:eastAsia="宋体"/>
                <w:sz w:val="21"/>
                <w:szCs w:val="21"/>
              </w:rPr>
              <w:t>5</w:t>
            </w:r>
            <w:r w:rsidR="00F541E2">
              <w:rPr>
                <w:rFonts w:eastAsia="宋体"/>
                <w:sz w:val="21"/>
                <w:szCs w:val="21"/>
              </w:rPr>
              <w:t>）</w:t>
            </w:r>
            <w:r w:rsidRPr="00A372E9">
              <w:rPr>
                <w:rFonts w:eastAsia="宋体"/>
                <w:sz w:val="21"/>
                <w:szCs w:val="21"/>
              </w:rPr>
              <w:t>水击；</w:t>
            </w:r>
            <w:r w:rsidRPr="00A372E9">
              <w:rPr>
                <w:rFonts w:eastAsia="宋体"/>
                <w:sz w:val="21"/>
                <w:szCs w:val="21"/>
              </w:rPr>
              <w:t>6</w:t>
            </w:r>
            <w:r w:rsidR="00F541E2">
              <w:rPr>
                <w:rFonts w:eastAsia="宋体"/>
                <w:sz w:val="21"/>
                <w:szCs w:val="21"/>
              </w:rPr>
              <w:t>）</w:t>
            </w:r>
            <w:r w:rsidRPr="00A372E9">
              <w:rPr>
                <w:rFonts w:eastAsia="宋体"/>
                <w:sz w:val="21"/>
                <w:szCs w:val="21"/>
              </w:rPr>
              <w:t>孔口和管嘴泄流。</w:t>
            </w:r>
          </w:p>
          <w:p w14:paraId="6ABAC5E6"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Pr="00A372E9">
              <w:rPr>
                <w:rFonts w:eastAsia="宋体"/>
                <w:sz w:val="21"/>
                <w:szCs w:val="21"/>
              </w:rPr>
              <w:t>、考核知识点</w:t>
            </w:r>
          </w:p>
          <w:p w14:paraId="1A46ED09" w14:textId="25C51310"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管路特性曲线；</w:t>
            </w:r>
            <w:r w:rsidRPr="00A372E9">
              <w:rPr>
                <w:rFonts w:eastAsia="宋体"/>
                <w:sz w:val="21"/>
                <w:szCs w:val="21"/>
              </w:rPr>
              <w:t>2</w:t>
            </w:r>
            <w:r w:rsidR="00F541E2">
              <w:rPr>
                <w:rFonts w:eastAsia="宋体"/>
                <w:sz w:val="21"/>
                <w:szCs w:val="21"/>
              </w:rPr>
              <w:t>）</w:t>
            </w:r>
            <w:r w:rsidRPr="00A372E9">
              <w:rPr>
                <w:rFonts w:eastAsia="宋体"/>
                <w:sz w:val="21"/>
                <w:szCs w:val="21"/>
              </w:rPr>
              <w:t>长管、短管的水力计算；</w:t>
            </w:r>
            <w:r w:rsidRPr="00A372E9">
              <w:rPr>
                <w:rFonts w:eastAsia="宋体"/>
                <w:sz w:val="21"/>
                <w:szCs w:val="21"/>
              </w:rPr>
              <w:t>3</w:t>
            </w:r>
            <w:r w:rsidR="00F541E2">
              <w:rPr>
                <w:rFonts w:eastAsia="宋体"/>
                <w:sz w:val="21"/>
                <w:szCs w:val="21"/>
              </w:rPr>
              <w:t>）</w:t>
            </w:r>
            <w:r w:rsidRPr="00A372E9">
              <w:rPr>
                <w:rFonts w:eastAsia="宋体"/>
                <w:sz w:val="21"/>
                <w:szCs w:val="21"/>
              </w:rPr>
              <w:t>孔口和管嘴泄流。</w:t>
            </w:r>
          </w:p>
          <w:p w14:paraId="2E003C00" w14:textId="77777777"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Pr="00A372E9">
              <w:rPr>
                <w:rFonts w:eastAsia="宋体"/>
                <w:sz w:val="21"/>
                <w:szCs w:val="21"/>
              </w:rPr>
              <w:t>、考核要求</w:t>
            </w:r>
          </w:p>
          <w:p w14:paraId="5A0A9BA6" w14:textId="069328EE"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1</w:t>
            </w:r>
            <w:r w:rsidR="00F541E2">
              <w:rPr>
                <w:rFonts w:eastAsia="宋体"/>
                <w:sz w:val="21"/>
                <w:szCs w:val="21"/>
              </w:rPr>
              <w:t>）</w:t>
            </w:r>
            <w:r w:rsidRPr="00A372E9">
              <w:rPr>
                <w:rFonts w:eastAsia="宋体"/>
                <w:sz w:val="21"/>
                <w:szCs w:val="21"/>
              </w:rPr>
              <w:t>识记</w:t>
            </w:r>
          </w:p>
          <w:p w14:paraId="64020C5D" w14:textId="2A4C9B40"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长管、短管；管路特性曲线；</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串联管路、并联管路、分支管路；</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综合阻力系数；</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水击的概念；</w:t>
            </w:r>
            <w:r>
              <w:rPr>
                <w:rFonts w:eastAsia="宋体"/>
                <w:sz w:val="21"/>
                <w:szCs w:val="21"/>
              </w:rPr>
              <w:t>（</w:t>
            </w:r>
            <w:r w:rsidR="009D0512" w:rsidRPr="00A372E9">
              <w:rPr>
                <w:rFonts w:eastAsia="宋体"/>
                <w:sz w:val="21"/>
                <w:szCs w:val="21"/>
              </w:rPr>
              <w:t>5</w:t>
            </w:r>
            <w:r>
              <w:rPr>
                <w:rFonts w:eastAsia="宋体"/>
                <w:sz w:val="21"/>
                <w:szCs w:val="21"/>
              </w:rPr>
              <w:t>）</w:t>
            </w:r>
            <w:r w:rsidR="009D0512" w:rsidRPr="00A372E9">
              <w:rPr>
                <w:rFonts w:eastAsia="宋体"/>
                <w:sz w:val="21"/>
                <w:szCs w:val="21"/>
              </w:rPr>
              <w:t>孔口的收缩系数；</w:t>
            </w:r>
            <w:r>
              <w:rPr>
                <w:rFonts w:eastAsia="宋体"/>
                <w:sz w:val="21"/>
                <w:szCs w:val="21"/>
              </w:rPr>
              <w:t>（</w:t>
            </w:r>
            <w:r w:rsidR="009D0512" w:rsidRPr="00A372E9">
              <w:rPr>
                <w:rFonts w:eastAsia="宋体"/>
                <w:sz w:val="21"/>
                <w:szCs w:val="21"/>
              </w:rPr>
              <w:t>6</w:t>
            </w:r>
            <w:r>
              <w:rPr>
                <w:rFonts w:eastAsia="宋体"/>
                <w:sz w:val="21"/>
                <w:szCs w:val="21"/>
              </w:rPr>
              <w:t>）</w:t>
            </w:r>
            <w:r w:rsidR="009D0512" w:rsidRPr="00A372E9">
              <w:rPr>
                <w:rFonts w:eastAsia="宋体"/>
                <w:sz w:val="21"/>
                <w:szCs w:val="21"/>
              </w:rPr>
              <w:t>流速系数、流量系数的物理意义；</w:t>
            </w:r>
          </w:p>
          <w:p w14:paraId="3DA13C8D" w14:textId="2C1FB73E"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2</w:t>
            </w:r>
            <w:r w:rsidR="00F541E2">
              <w:rPr>
                <w:rFonts w:eastAsia="宋体"/>
                <w:sz w:val="21"/>
                <w:szCs w:val="21"/>
              </w:rPr>
              <w:t>）</w:t>
            </w:r>
            <w:r w:rsidRPr="00A372E9">
              <w:rPr>
                <w:rFonts w:eastAsia="宋体"/>
                <w:sz w:val="21"/>
                <w:szCs w:val="21"/>
              </w:rPr>
              <w:t>理解</w:t>
            </w:r>
          </w:p>
          <w:p w14:paraId="6D9CD538" w14:textId="0E34120A"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三类水力计算问题；</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综合阻力系数的计算；</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水击的过程；</w:t>
            </w:r>
            <w:r>
              <w:rPr>
                <w:rFonts w:eastAsia="宋体"/>
                <w:sz w:val="21"/>
                <w:szCs w:val="21"/>
              </w:rPr>
              <w:t>（</w:t>
            </w:r>
            <w:r w:rsidR="009D0512" w:rsidRPr="00A372E9">
              <w:rPr>
                <w:rFonts w:eastAsia="宋体"/>
                <w:sz w:val="21"/>
                <w:szCs w:val="21"/>
              </w:rPr>
              <w:t>4</w:t>
            </w:r>
            <w:r>
              <w:rPr>
                <w:rFonts w:eastAsia="宋体"/>
                <w:sz w:val="21"/>
                <w:szCs w:val="21"/>
              </w:rPr>
              <w:t>）</w:t>
            </w:r>
            <w:r w:rsidR="009D0512" w:rsidRPr="00A372E9">
              <w:rPr>
                <w:rFonts w:eastAsia="宋体"/>
                <w:sz w:val="21"/>
                <w:szCs w:val="21"/>
              </w:rPr>
              <w:t>流量系数与流速系数、孔口的收缩系数的关系；</w:t>
            </w:r>
            <w:r>
              <w:rPr>
                <w:rFonts w:eastAsia="宋体"/>
                <w:sz w:val="21"/>
                <w:szCs w:val="21"/>
              </w:rPr>
              <w:t>（</w:t>
            </w:r>
            <w:r w:rsidR="009D0512" w:rsidRPr="00A372E9">
              <w:rPr>
                <w:rFonts w:eastAsia="宋体"/>
                <w:sz w:val="21"/>
                <w:szCs w:val="21"/>
              </w:rPr>
              <w:t>5</w:t>
            </w:r>
            <w:r>
              <w:rPr>
                <w:rFonts w:eastAsia="宋体"/>
                <w:sz w:val="21"/>
                <w:szCs w:val="21"/>
              </w:rPr>
              <w:t>）</w:t>
            </w:r>
            <w:r w:rsidR="009D0512" w:rsidRPr="00A372E9">
              <w:rPr>
                <w:rFonts w:eastAsia="宋体"/>
                <w:sz w:val="21"/>
                <w:szCs w:val="21"/>
              </w:rPr>
              <w:t>为何管嘴出流比孔口出流流量大。</w:t>
            </w:r>
          </w:p>
          <w:p w14:paraId="34ACCA0B" w14:textId="131FAB05"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3</w:t>
            </w:r>
            <w:r w:rsidR="00F541E2">
              <w:rPr>
                <w:rFonts w:eastAsia="宋体"/>
                <w:sz w:val="21"/>
                <w:szCs w:val="21"/>
              </w:rPr>
              <w:t>）</w:t>
            </w:r>
            <w:r w:rsidRPr="00A372E9">
              <w:rPr>
                <w:rFonts w:eastAsia="宋体"/>
                <w:sz w:val="21"/>
                <w:szCs w:val="21"/>
              </w:rPr>
              <w:t>简单应用</w:t>
            </w:r>
          </w:p>
          <w:p w14:paraId="63CFD5D8" w14:textId="7EA85C72" w:rsidR="009D0512" w:rsidRPr="00A372E9"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简单长管的第一类水力计算问题；</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串联管路、并联管路级分支管路的水力计算。</w:t>
            </w:r>
          </w:p>
          <w:p w14:paraId="374BB51B" w14:textId="4BDF7814" w:rsidR="009D0512" w:rsidRPr="00A372E9" w:rsidRDefault="009D0512" w:rsidP="00A372E9">
            <w:pPr>
              <w:pStyle w:val="zw"/>
              <w:spacing w:line="276" w:lineRule="auto"/>
              <w:ind w:firstLine="420"/>
              <w:rPr>
                <w:rFonts w:eastAsia="宋体"/>
                <w:sz w:val="21"/>
                <w:szCs w:val="21"/>
              </w:rPr>
            </w:pPr>
            <w:r w:rsidRPr="00A372E9">
              <w:rPr>
                <w:rFonts w:eastAsia="宋体"/>
                <w:sz w:val="21"/>
                <w:szCs w:val="21"/>
              </w:rPr>
              <w:t>4</w:t>
            </w:r>
            <w:r w:rsidR="00F541E2">
              <w:rPr>
                <w:rFonts w:eastAsia="宋体"/>
                <w:sz w:val="21"/>
                <w:szCs w:val="21"/>
              </w:rPr>
              <w:t>）</w:t>
            </w:r>
            <w:r w:rsidRPr="00A372E9">
              <w:rPr>
                <w:rFonts w:eastAsia="宋体"/>
                <w:sz w:val="21"/>
                <w:szCs w:val="21"/>
              </w:rPr>
              <w:t>综合应用</w:t>
            </w:r>
          </w:p>
          <w:p w14:paraId="78AAE016" w14:textId="0577D114" w:rsidR="00B2291F" w:rsidRDefault="00F541E2" w:rsidP="00A372E9">
            <w:pPr>
              <w:pStyle w:val="zw"/>
              <w:spacing w:line="276" w:lineRule="auto"/>
              <w:ind w:firstLine="420"/>
              <w:rPr>
                <w:rFonts w:eastAsia="宋体"/>
                <w:sz w:val="21"/>
                <w:szCs w:val="21"/>
              </w:rPr>
            </w:pPr>
            <w:r>
              <w:rPr>
                <w:rFonts w:eastAsia="宋体"/>
                <w:sz w:val="21"/>
                <w:szCs w:val="21"/>
              </w:rPr>
              <w:t>（</w:t>
            </w:r>
            <w:r w:rsidR="009D0512" w:rsidRPr="00A372E9">
              <w:rPr>
                <w:rFonts w:eastAsia="宋体"/>
                <w:sz w:val="21"/>
                <w:szCs w:val="21"/>
              </w:rPr>
              <w:t>1</w:t>
            </w:r>
            <w:r>
              <w:rPr>
                <w:rFonts w:eastAsia="宋体"/>
                <w:sz w:val="21"/>
                <w:szCs w:val="21"/>
              </w:rPr>
              <w:t>）</w:t>
            </w:r>
            <w:r w:rsidR="009D0512" w:rsidRPr="00A372E9">
              <w:rPr>
                <w:rFonts w:eastAsia="宋体"/>
                <w:sz w:val="21"/>
                <w:szCs w:val="21"/>
              </w:rPr>
              <w:t>简单长管的第一、第二类水力计算问题；</w:t>
            </w:r>
            <w:r>
              <w:rPr>
                <w:rFonts w:eastAsia="宋体"/>
                <w:sz w:val="21"/>
                <w:szCs w:val="21"/>
              </w:rPr>
              <w:t>（</w:t>
            </w:r>
            <w:r w:rsidR="009D0512" w:rsidRPr="00A372E9">
              <w:rPr>
                <w:rFonts w:eastAsia="宋体"/>
                <w:sz w:val="21"/>
                <w:szCs w:val="21"/>
              </w:rPr>
              <w:t>2</w:t>
            </w:r>
            <w:r>
              <w:rPr>
                <w:rFonts w:eastAsia="宋体"/>
                <w:sz w:val="21"/>
                <w:szCs w:val="21"/>
              </w:rPr>
              <w:t>）</w:t>
            </w:r>
            <w:r w:rsidR="009D0512" w:rsidRPr="00A372E9">
              <w:rPr>
                <w:rFonts w:eastAsia="宋体"/>
                <w:sz w:val="21"/>
                <w:szCs w:val="21"/>
              </w:rPr>
              <w:t>串并联管路的水力计算；</w:t>
            </w:r>
            <w:r>
              <w:rPr>
                <w:rFonts w:eastAsia="宋体"/>
                <w:sz w:val="21"/>
                <w:szCs w:val="21"/>
              </w:rPr>
              <w:t>（</w:t>
            </w:r>
            <w:r w:rsidR="009D0512" w:rsidRPr="00A372E9">
              <w:rPr>
                <w:rFonts w:eastAsia="宋体"/>
                <w:sz w:val="21"/>
                <w:szCs w:val="21"/>
              </w:rPr>
              <w:t>3</w:t>
            </w:r>
            <w:r>
              <w:rPr>
                <w:rFonts w:eastAsia="宋体"/>
                <w:sz w:val="21"/>
                <w:szCs w:val="21"/>
              </w:rPr>
              <w:t>）</w:t>
            </w:r>
            <w:r w:rsidR="009D0512" w:rsidRPr="00A372E9">
              <w:rPr>
                <w:rFonts w:eastAsia="宋体"/>
                <w:sz w:val="21"/>
                <w:szCs w:val="21"/>
              </w:rPr>
              <w:t>串并联管路在长输管路中的应用。</w:t>
            </w:r>
          </w:p>
          <w:p w14:paraId="6113E902" w14:textId="77777777" w:rsidR="00B2291F" w:rsidRDefault="00B2291F" w:rsidP="00A372E9">
            <w:pPr>
              <w:pStyle w:val="zw"/>
              <w:spacing w:line="276" w:lineRule="auto"/>
              <w:ind w:firstLine="420"/>
              <w:rPr>
                <w:rFonts w:eastAsia="宋体"/>
                <w:sz w:val="21"/>
                <w:szCs w:val="21"/>
              </w:rPr>
            </w:pPr>
          </w:p>
          <w:p w14:paraId="28DE10B5" w14:textId="42E2F15C" w:rsidR="00B2291F" w:rsidRPr="00B2291F" w:rsidRDefault="00B2291F" w:rsidP="00A372E9">
            <w:pPr>
              <w:pStyle w:val="zw"/>
              <w:spacing w:line="276" w:lineRule="auto"/>
              <w:ind w:firstLine="480"/>
              <w:rPr>
                <w:rFonts w:eastAsia="宋体" w:cs="宋体"/>
              </w:rPr>
            </w:pPr>
          </w:p>
        </w:tc>
      </w:tr>
      <w:tr w:rsidR="00601707" w14:paraId="27B6D040" w14:textId="77777777" w:rsidTr="00B2291F">
        <w:trPr>
          <w:trHeight w:val="2663"/>
        </w:trPr>
        <w:tc>
          <w:tcPr>
            <w:tcW w:w="8522" w:type="dxa"/>
            <w:gridSpan w:val="2"/>
          </w:tcPr>
          <w:p w14:paraId="5C072A93" w14:textId="5438CDEF" w:rsidR="00601707" w:rsidRDefault="00B2291F">
            <w:pPr>
              <w:rPr>
                <w:rFonts w:ascii="宋体" w:eastAsia="宋体" w:hAnsi="宋体" w:cs="宋体"/>
                <w:b/>
                <w:bCs/>
                <w:sz w:val="24"/>
              </w:rPr>
            </w:pPr>
            <w:r>
              <w:rPr>
                <w:rFonts w:ascii="宋体" w:eastAsia="宋体" w:hAnsi="宋体" w:cs="宋体" w:hint="eastAsia"/>
                <w:b/>
                <w:bCs/>
                <w:sz w:val="24"/>
              </w:rPr>
              <w:lastRenderedPageBreak/>
              <w:t>二</w:t>
            </w:r>
            <w:r>
              <w:rPr>
                <w:rFonts w:ascii="宋体" w:eastAsia="宋体" w:hAnsi="宋体" w:cs="宋体"/>
                <w:b/>
                <w:bCs/>
                <w:sz w:val="24"/>
              </w:rPr>
              <w:t>、考试要求</w:t>
            </w:r>
            <w:r w:rsidR="00F541E2">
              <w:rPr>
                <w:rFonts w:ascii="宋体" w:eastAsia="宋体" w:hAnsi="宋体" w:cs="宋体"/>
                <w:b/>
                <w:bCs/>
                <w:sz w:val="24"/>
              </w:rPr>
              <w:t>（</w:t>
            </w:r>
            <w:r>
              <w:rPr>
                <w:rFonts w:ascii="宋体" w:eastAsia="宋体" w:hAnsi="宋体" w:cs="宋体"/>
                <w:b/>
                <w:bCs/>
                <w:sz w:val="24"/>
              </w:rPr>
              <w:t>包括题型、分数比例等</w:t>
            </w:r>
            <w:r w:rsidR="00F541E2">
              <w:rPr>
                <w:rFonts w:ascii="宋体" w:eastAsia="宋体" w:hAnsi="宋体" w:cs="宋体"/>
                <w:b/>
                <w:bCs/>
                <w:sz w:val="24"/>
              </w:rPr>
              <w:t>）</w:t>
            </w:r>
          </w:p>
          <w:p w14:paraId="538508C5" w14:textId="77777777" w:rsidR="009D0512" w:rsidRPr="0004614C" w:rsidRDefault="009D0512" w:rsidP="009D0512">
            <w:pPr>
              <w:spacing w:line="276" w:lineRule="auto"/>
              <w:rPr>
                <w:rFonts w:ascii="Times New Roman" w:hAnsi="Times New Roman" w:cs="Times New Roman"/>
                <w:bCs/>
                <w:szCs w:val="21"/>
              </w:rPr>
            </w:pPr>
            <w:r w:rsidRPr="0004614C">
              <w:rPr>
                <w:rFonts w:ascii="Times New Roman" w:hAnsi="Times New Roman" w:cs="Times New Roman"/>
                <w:bCs/>
                <w:szCs w:val="21"/>
              </w:rPr>
              <w:t>1.</w:t>
            </w:r>
            <w:r w:rsidRPr="0004614C">
              <w:rPr>
                <w:rFonts w:ascii="Times New Roman" w:hAnsi="Times New Roman" w:cs="Times New Roman"/>
                <w:bCs/>
                <w:szCs w:val="21"/>
              </w:rPr>
              <w:t>题型：</w:t>
            </w:r>
          </w:p>
          <w:p w14:paraId="0C3BDCB4" w14:textId="37BA25AA" w:rsidR="009D0512" w:rsidRPr="0004614C" w:rsidRDefault="00F541E2" w:rsidP="009D0512">
            <w:pPr>
              <w:spacing w:line="276" w:lineRule="auto"/>
              <w:ind w:firstLineChars="200" w:firstLine="420"/>
              <w:rPr>
                <w:rFonts w:ascii="Times New Roman" w:hAnsi="Times New Roman" w:cs="Times New Roman"/>
                <w:bCs/>
                <w:szCs w:val="21"/>
              </w:rPr>
            </w:pPr>
            <w:r>
              <w:rPr>
                <w:rFonts w:ascii="Times New Roman" w:hAnsi="Times New Roman" w:cs="Times New Roman"/>
                <w:bCs/>
                <w:szCs w:val="21"/>
              </w:rPr>
              <w:t>（</w:t>
            </w:r>
            <w:r w:rsidR="009D0512" w:rsidRPr="0004614C">
              <w:rPr>
                <w:rFonts w:ascii="Times New Roman" w:hAnsi="Times New Roman" w:cs="Times New Roman"/>
                <w:bCs/>
                <w:szCs w:val="21"/>
              </w:rPr>
              <w:t>1</w:t>
            </w:r>
            <w:r>
              <w:rPr>
                <w:rFonts w:ascii="Times New Roman" w:hAnsi="Times New Roman" w:cs="Times New Roman"/>
                <w:bCs/>
                <w:szCs w:val="21"/>
              </w:rPr>
              <w:t>）</w:t>
            </w:r>
            <w:r w:rsidR="009D0512" w:rsidRPr="0004614C">
              <w:rPr>
                <w:rFonts w:ascii="Times New Roman" w:hAnsi="Times New Roman" w:cs="Times New Roman"/>
                <w:bCs/>
                <w:szCs w:val="21"/>
              </w:rPr>
              <w:t>简答题：每小题</w:t>
            </w:r>
            <w:r w:rsidR="009D0512" w:rsidRPr="0004614C">
              <w:rPr>
                <w:rFonts w:ascii="Times New Roman" w:hAnsi="Times New Roman" w:cs="Times New Roman"/>
                <w:bCs/>
                <w:szCs w:val="21"/>
              </w:rPr>
              <w:t>8</w:t>
            </w:r>
            <w:r w:rsidR="009D0512" w:rsidRPr="0004614C">
              <w:rPr>
                <w:rFonts w:ascii="Times New Roman" w:hAnsi="Times New Roman" w:cs="Times New Roman"/>
                <w:bCs/>
                <w:szCs w:val="21"/>
              </w:rPr>
              <w:t>分，共</w:t>
            </w:r>
            <w:r w:rsidR="009D0512" w:rsidRPr="0004614C">
              <w:rPr>
                <w:rFonts w:ascii="Times New Roman" w:hAnsi="Times New Roman" w:cs="Times New Roman"/>
                <w:bCs/>
                <w:szCs w:val="21"/>
              </w:rPr>
              <w:t>12</w:t>
            </w:r>
            <w:r w:rsidR="009D0512" w:rsidRPr="0004614C">
              <w:rPr>
                <w:rFonts w:ascii="Times New Roman" w:hAnsi="Times New Roman" w:cs="Times New Roman"/>
                <w:bCs/>
                <w:szCs w:val="21"/>
              </w:rPr>
              <w:t>小题，合计</w:t>
            </w:r>
            <w:r w:rsidR="009D0512" w:rsidRPr="0004614C">
              <w:rPr>
                <w:rFonts w:ascii="Times New Roman" w:hAnsi="Times New Roman" w:cs="Times New Roman"/>
                <w:bCs/>
                <w:szCs w:val="21"/>
              </w:rPr>
              <w:t>96</w:t>
            </w:r>
            <w:r w:rsidR="009D0512" w:rsidRPr="0004614C">
              <w:rPr>
                <w:rFonts w:ascii="Times New Roman" w:hAnsi="Times New Roman" w:cs="Times New Roman"/>
                <w:bCs/>
                <w:szCs w:val="21"/>
              </w:rPr>
              <w:t>分</w:t>
            </w:r>
          </w:p>
          <w:p w14:paraId="0DEAA9F7" w14:textId="6FF9E8D9" w:rsidR="009D0512" w:rsidRPr="0004614C" w:rsidRDefault="00F541E2" w:rsidP="009D0512">
            <w:pPr>
              <w:spacing w:line="276" w:lineRule="auto"/>
              <w:ind w:firstLineChars="200" w:firstLine="420"/>
              <w:rPr>
                <w:rFonts w:ascii="Times New Roman" w:hAnsi="Times New Roman" w:cs="Times New Roman"/>
                <w:bCs/>
                <w:szCs w:val="21"/>
              </w:rPr>
            </w:pPr>
            <w:r>
              <w:rPr>
                <w:rFonts w:ascii="Times New Roman" w:hAnsi="Times New Roman" w:cs="Times New Roman"/>
                <w:bCs/>
                <w:szCs w:val="21"/>
              </w:rPr>
              <w:t>（</w:t>
            </w:r>
            <w:r w:rsidR="009D0512" w:rsidRPr="0004614C">
              <w:rPr>
                <w:rFonts w:ascii="Times New Roman" w:hAnsi="Times New Roman" w:cs="Times New Roman"/>
                <w:bCs/>
                <w:szCs w:val="21"/>
              </w:rPr>
              <w:t>2</w:t>
            </w:r>
            <w:r>
              <w:rPr>
                <w:rFonts w:ascii="Times New Roman" w:hAnsi="Times New Roman" w:cs="Times New Roman"/>
                <w:bCs/>
                <w:szCs w:val="21"/>
              </w:rPr>
              <w:t>）</w:t>
            </w:r>
            <w:r w:rsidR="009D0512" w:rsidRPr="0004614C">
              <w:rPr>
                <w:rFonts w:ascii="Times New Roman" w:hAnsi="Times New Roman" w:cs="Times New Roman"/>
                <w:bCs/>
                <w:szCs w:val="21"/>
              </w:rPr>
              <w:t>计算题：每小题</w:t>
            </w:r>
            <w:r w:rsidR="009D0512" w:rsidRPr="0004614C">
              <w:rPr>
                <w:rFonts w:ascii="Times New Roman" w:hAnsi="Times New Roman" w:cs="Times New Roman"/>
                <w:bCs/>
                <w:szCs w:val="21"/>
              </w:rPr>
              <w:t>18</w:t>
            </w:r>
            <w:r w:rsidR="009D0512" w:rsidRPr="0004614C">
              <w:rPr>
                <w:rFonts w:ascii="Times New Roman" w:hAnsi="Times New Roman" w:cs="Times New Roman"/>
                <w:bCs/>
                <w:szCs w:val="21"/>
              </w:rPr>
              <w:t>分，共</w:t>
            </w:r>
            <w:r w:rsidR="009D0512" w:rsidRPr="0004614C">
              <w:rPr>
                <w:rFonts w:ascii="Times New Roman" w:hAnsi="Times New Roman" w:cs="Times New Roman"/>
                <w:bCs/>
                <w:szCs w:val="21"/>
              </w:rPr>
              <w:t>3</w:t>
            </w:r>
            <w:r w:rsidR="009D0512" w:rsidRPr="0004614C">
              <w:rPr>
                <w:rFonts w:ascii="Times New Roman" w:hAnsi="Times New Roman" w:cs="Times New Roman"/>
                <w:bCs/>
                <w:szCs w:val="21"/>
              </w:rPr>
              <w:t>小题，合计</w:t>
            </w:r>
            <w:r w:rsidR="009D0512" w:rsidRPr="0004614C">
              <w:rPr>
                <w:rFonts w:ascii="Times New Roman" w:hAnsi="Times New Roman" w:cs="Times New Roman"/>
                <w:bCs/>
                <w:szCs w:val="21"/>
              </w:rPr>
              <w:t>54</w:t>
            </w:r>
            <w:r w:rsidR="009D0512" w:rsidRPr="0004614C">
              <w:rPr>
                <w:rFonts w:ascii="Times New Roman" w:hAnsi="Times New Roman" w:cs="Times New Roman"/>
                <w:bCs/>
                <w:szCs w:val="21"/>
              </w:rPr>
              <w:t>分</w:t>
            </w:r>
          </w:p>
          <w:p w14:paraId="13D62BA6" w14:textId="77777777" w:rsidR="009D0512" w:rsidRPr="0004614C" w:rsidRDefault="009D0512" w:rsidP="009D0512">
            <w:pPr>
              <w:spacing w:line="276" w:lineRule="auto"/>
              <w:rPr>
                <w:rFonts w:ascii="Times New Roman" w:hAnsi="Times New Roman" w:cs="Times New Roman"/>
                <w:bCs/>
                <w:szCs w:val="21"/>
              </w:rPr>
            </w:pPr>
            <w:r w:rsidRPr="0004614C">
              <w:rPr>
                <w:rFonts w:ascii="Times New Roman" w:hAnsi="Times New Roman" w:cs="Times New Roman"/>
                <w:bCs/>
                <w:szCs w:val="21"/>
              </w:rPr>
              <w:t>2.</w:t>
            </w:r>
            <w:r w:rsidRPr="0004614C">
              <w:rPr>
                <w:rFonts w:ascii="Times New Roman" w:hAnsi="Times New Roman" w:cs="Times New Roman"/>
                <w:bCs/>
                <w:szCs w:val="21"/>
              </w:rPr>
              <w:t>其他要求：</w:t>
            </w:r>
          </w:p>
          <w:p w14:paraId="3CCC0CF5" w14:textId="1A552931" w:rsidR="00601707" w:rsidRPr="0004614C" w:rsidRDefault="009D0512" w:rsidP="009D0512">
            <w:pPr>
              <w:spacing w:line="276" w:lineRule="auto"/>
              <w:ind w:firstLineChars="200" w:firstLine="420"/>
              <w:rPr>
                <w:rFonts w:ascii="Times New Roman" w:eastAsia="宋体" w:hAnsi="Times New Roman" w:cs="Times New Roman"/>
                <w:szCs w:val="21"/>
              </w:rPr>
            </w:pPr>
            <w:r w:rsidRPr="0004614C">
              <w:rPr>
                <w:rFonts w:ascii="Times New Roman" w:hAnsi="Times New Roman" w:cs="Times New Roman"/>
                <w:bCs/>
                <w:szCs w:val="21"/>
              </w:rPr>
              <w:t>不需要使用计算器</w:t>
            </w:r>
          </w:p>
          <w:p w14:paraId="4CC785CB" w14:textId="77777777" w:rsidR="00601707" w:rsidRDefault="00601707">
            <w:pPr>
              <w:rPr>
                <w:rFonts w:ascii="宋体" w:eastAsia="宋体" w:hAnsi="宋体" w:cs="宋体"/>
                <w:sz w:val="24"/>
              </w:rPr>
            </w:pPr>
          </w:p>
        </w:tc>
      </w:tr>
      <w:tr w:rsidR="00601707" w14:paraId="451A8E79" w14:textId="77777777" w:rsidTr="00F541E2">
        <w:trPr>
          <w:trHeight w:val="2179"/>
        </w:trPr>
        <w:tc>
          <w:tcPr>
            <w:tcW w:w="8522" w:type="dxa"/>
            <w:gridSpan w:val="2"/>
          </w:tcPr>
          <w:p w14:paraId="47DC8674" w14:textId="77777777" w:rsidR="00601707" w:rsidRDefault="00B2291F">
            <w:pPr>
              <w:rPr>
                <w:rFonts w:ascii="宋体" w:eastAsia="宋体" w:hAnsi="宋体" w:cs="宋体"/>
                <w:b/>
                <w:bCs/>
                <w:sz w:val="24"/>
              </w:rPr>
            </w:pPr>
            <w:r>
              <w:rPr>
                <w:rFonts w:ascii="宋体" w:eastAsia="宋体" w:hAnsi="宋体" w:cs="宋体"/>
                <w:b/>
                <w:bCs/>
                <w:sz w:val="24"/>
              </w:rPr>
              <w:t>三、主要参考书目</w:t>
            </w:r>
          </w:p>
          <w:p w14:paraId="084923AD" w14:textId="77777777" w:rsidR="009D0512" w:rsidRPr="00826376" w:rsidRDefault="009D0512" w:rsidP="009D0512">
            <w:pPr>
              <w:pStyle w:val="zw"/>
              <w:spacing w:line="400" w:lineRule="exact"/>
              <w:ind w:firstLine="420"/>
              <w:rPr>
                <w:rFonts w:eastAsia="宋体"/>
                <w:color w:val="0D0D0D" w:themeColor="text1" w:themeTint="F2"/>
                <w:kern w:val="0"/>
                <w:sz w:val="21"/>
                <w:szCs w:val="21"/>
              </w:rPr>
            </w:pPr>
            <w:r w:rsidRPr="00826376">
              <w:rPr>
                <w:rFonts w:eastAsia="宋体"/>
                <w:color w:val="0D0D0D" w:themeColor="text1" w:themeTint="F2"/>
                <w:kern w:val="0"/>
                <w:sz w:val="21"/>
                <w:szCs w:val="21"/>
              </w:rPr>
              <w:t xml:space="preserve">[1] </w:t>
            </w:r>
            <w:r w:rsidRPr="00826376">
              <w:rPr>
                <w:rFonts w:eastAsia="宋体" w:hint="eastAsia"/>
                <w:color w:val="0D0D0D" w:themeColor="text1" w:themeTint="F2"/>
                <w:kern w:val="0"/>
                <w:sz w:val="21"/>
                <w:szCs w:val="21"/>
              </w:rPr>
              <w:t>袁恩熙</w:t>
            </w:r>
            <w:r w:rsidRPr="00826376">
              <w:rPr>
                <w:rFonts w:eastAsia="宋体"/>
                <w:color w:val="0D0D0D" w:themeColor="text1" w:themeTint="F2"/>
                <w:kern w:val="0"/>
                <w:sz w:val="21"/>
                <w:szCs w:val="21"/>
              </w:rPr>
              <w:t xml:space="preserve">. </w:t>
            </w:r>
            <w:r w:rsidRPr="00826376">
              <w:rPr>
                <w:rFonts w:eastAsia="宋体" w:hint="eastAsia"/>
                <w:color w:val="0D0D0D" w:themeColor="text1" w:themeTint="F2"/>
                <w:kern w:val="0"/>
                <w:sz w:val="21"/>
                <w:szCs w:val="21"/>
              </w:rPr>
              <w:t>工程流体力学</w:t>
            </w:r>
            <w:r w:rsidRPr="00826376">
              <w:rPr>
                <w:rFonts w:eastAsia="宋体"/>
                <w:color w:val="0D0D0D" w:themeColor="text1" w:themeTint="F2"/>
                <w:kern w:val="0"/>
                <w:sz w:val="21"/>
                <w:szCs w:val="21"/>
              </w:rPr>
              <w:t xml:space="preserve">. </w:t>
            </w:r>
            <w:r w:rsidRPr="00826376">
              <w:rPr>
                <w:rFonts w:eastAsia="宋体" w:hint="eastAsia"/>
                <w:color w:val="0D0D0D" w:themeColor="text1" w:themeTint="F2"/>
                <w:kern w:val="0"/>
                <w:sz w:val="21"/>
                <w:szCs w:val="21"/>
              </w:rPr>
              <w:t>石油工业出版社</w:t>
            </w:r>
          </w:p>
          <w:p w14:paraId="78EA615C" w14:textId="77777777" w:rsidR="009D0512" w:rsidRPr="00826376" w:rsidRDefault="009D0512" w:rsidP="009D0512">
            <w:pPr>
              <w:pStyle w:val="zw"/>
              <w:spacing w:line="400" w:lineRule="exact"/>
              <w:ind w:firstLine="420"/>
              <w:rPr>
                <w:rFonts w:eastAsia="宋体"/>
                <w:color w:val="0D0D0D" w:themeColor="text1" w:themeTint="F2"/>
                <w:kern w:val="0"/>
                <w:sz w:val="21"/>
                <w:szCs w:val="21"/>
              </w:rPr>
            </w:pPr>
            <w:r w:rsidRPr="00826376">
              <w:rPr>
                <w:rFonts w:eastAsia="宋体"/>
                <w:color w:val="0D0D0D" w:themeColor="text1" w:themeTint="F2"/>
                <w:kern w:val="0"/>
                <w:sz w:val="21"/>
                <w:szCs w:val="21"/>
              </w:rPr>
              <w:t xml:space="preserve">[2] </w:t>
            </w:r>
            <w:r w:rsidRPr="00826376">
              <w:rPr>
                <w:rFonts w:eastAsia="宋体" w:hint="eastAsia"/>
                <w:color w:val="0D0D0D" w:themeColor="text1" w:themeTint="F2"/>
                <w:kern w:val="0"/>
                <w:sz w:val="21"/>
                <w:szCs w:val="21"/>
              </w:rPr>
              <w:t>杨树人</w:t>
            </w:r>
            <w:r w:rsidRPr="00826376">
              <w:rPr>
                <w:rFonts w:eastAsia="宋体"/>
                <w:color w:val="0D0D0D" w:themeColor="text1" w:themeTint="F2"/>
                <w:kern w:val="0"/>
                <w:sz w:val="21"/>
                <w:szCs w:val="21"/>
              </w:rPr>
              <w:t xml:space="preserve">. </w:t>
            </w:r>
            <w:r w:rsidRPr="00826376">
              <w:rPr>
                <w:rFonts w:eastAsia="宋体" w:hint="eastAsia"/>
                <w:color w:val="0D0D0D" w:themeColor="text1" w:themeTint="F2"/>
                <w:kern w:val="0"/>
                <w:sz w:val="21"/>
                <w:szCs w:val="21"/>
              </w:rPr>
              <w:t>工程流体力学</w:t>
            </w:r>
            <w:r w:rsidRPr="00826376">
              <w:rPr>
                <w:rFonts w:eastAsia="宋体"/>
                <w:color w:val="0D0D0D" w:themeColor="text1" w:themeTint="F2"/>
                <w:kern w:val="0"/>
                <w:sz w:val="21"/>
                <w:szCs w:val="21"/>
              </w:rPr>
              <w:t xml:space="preserve">. </w:t>
            </w:r>
            <w:r w:rsidRPr="00826376">
              <w:rPr>
                <w:rFonts w:eastAsia="宋体" w:hint="eastAsia"/>
                <w:color w:val="0D0D0D" w:themeColor="text1" w:themeTint="F2"/>
                <w:kern w:val="0"/>
                <w:sz w:val="21"/>
                <w:szCs w:val="21"/>
              </w:rPr>
              <w:t>石油工业出版社</w:t>
            </w:r>
          </w:p>
          <w:p w14:paraId="1E0F7BDD" w14:textId="6C110C34" w:rsidR="009D0512" w:rsidRPr="00826376" w:rsidRDefault="009D0512" w:rsidP="009D0512">
            <w:pPr>
              <w:pStyle w:val="zw"/>
              <w:spacing w:line="400" w:lineRule="exact"/>
              <w:ind w:firstLine="420"/>
              <w:rPr>
                <w:rFonts w:eastAsia="宋体"/>
                <w:color w:val="0D0D0D" w:themeColor="text1" w:themeTint="F2"/>
                <w:kern w:val="0"/>
                <w:sz w:val="21"/>
                <w:szCs w:val="21"/>
              </w:rPr>
            </w:pPr>
            <w:r w:rsidRPr="00826376">
              <w:rPr>
                <w:rFonts w:eastAsia="宋体"/>
                <w:color w:val="0D0D0D" w:themeColor="text1" w:themeTint="F2"/>
                <w:kern w:val="0"/>
                <w:sz w:val="21"/>
                <w:szCs w:val="21"/>
              </w:rPr>
              <w:t>[</w:t>
            </w:r>
            <w:r>
              <w:rPr>
                <w:rFonts w:eastAsia="宋体"/>
                <w:color w:val="0D0D0D" w:themeColor="text1" w:themeTint="F2"/>
                <w:kern w:val="0"/>
                <w:sz w:val="21"/>
                <w:szCs w:val="21"/>
              </w:rPr>
              <w:t>3</w:t>
            </w:r>
            <w:r w:rsidRPr="00826376">
              <w:rPr>
                <w:rFonts w:eastAsia="宋体"/>
                <w:color w:val="0D0D0D" w:themeColor="text1" w:themeTint="F2"/>
                <w:kern w:val="0"/>
                <w:sz w:val="21"/>
                <w:szCs w:val="21"/>
              </w:rPr>
              <w:t xml:space="preserve">] </w:t>
            </w:r>
            <w:r>
              <w:rPr>
                <w:rFonts w:eastAsia="宋体" w:hint="eastAsia"/>
                <w:color w:val="0D0D0D" w:themeColor="text1" w:themeTint="F2"/>
                <w:kern w:val="0"/>
                <w:sz w:val="21"/>
                <w:szCs w:val="21"/>
              </w:rPr>
              <w:t>倪玲英</w:t>
            </w:r>
            <w:r w:rsidRPr="00826376">
              <w:rPr>
                <w:rFonts w:eastAsia="宋体"/>
                <w:color w:val="0D0D0D" w:themeColor="text1" w:themeTint="F2"/>
                <w:kern w:val="0"/>
                <w:sz w:val="21"/>
                <w:szCs w:val="21"/>
              </w:rPr>
              <w:t xml:space="preserve">. </w:t>
            </w:r>
            <w:r w:rsidRPr="00826376">
              <w:rPr>
                <w:rFonts w:eastAsia="宋体" w:hint="eastAsia"/>
                <w:color w:val="0D0D0D" w:themeColor="text1" w:themeTint="F2"/>
                <w:kern w:val="0"/>
                <w:sz w:val="21"/>
                <w:szCs w:val="21"/>
              </w:rPr>
              <w:t>工程流体力学</w:t>
            </w:r>
            <w:r w:rsidRPr="00826376">
              <w:rPr>
                <w:rFonts w:eastAsia="宋体"/>
                <w:color w:val="0D0D0D" w:themeColor="text1" w:themeTint="F2"/>
                <w:kern w:val="0"/>
                <w:sz w:val="21"/>
                <w:szCs w:val="21"/>
              </w:rPr>
              <w:t xml:space="preserve">. </w:t>
            </w:r>
            <w:r>
              <w:rPr>
                <w:rFonts w:eastAsia="宋体" w:hint="eastAsia"/>
                <w:color w:val="0D0D0D" w:themeColor="text1" w:themeTint="F2"/>
                <w:kern w:val="0"/>
                <w:sz w:val="21"/>
                <w:szCs w:val="21"/>
              </w:rPr>
              <w:t>中国</w:t>
            </w:r>
            <w:r w:rsidRPr="00826376">
              <w:rPr>
                <w:rFonts w:eastAsia="宋体" w:hint="eastAsia"/>
                <w:color w:val="0D0D0D" w:themeColor="text1" w:themeTint="F2"/>
                <w:kern w:val="0"/>
                <w:sz w:val="21"/>
                <w:szCs w:val="21"/>
              </w:rPr>
              <w:t>石油</w:t>
            </w:r>
            <w:r>
              <w:rPr>
                <w:rFonts w:eastAsia="宋体" w:hint="eastAsia"/>
                <w:color w:val="0D0D0D" w:themeColor="text1" w:themeTint="F2"/>
                <w:kern w:val="0"/>
                <w:sz w:val="21"/>
                <w:szCs w:val="21"/>
              </w:rPr>
              <w:t>大学</w:t>
            </w:r>
            <w:r w:rsidRPr="00826376">
              <w:rPr>
                <w:rFonts w:eastAsia="宋体" w:hint="eastAsia"/>
                <w:color w:val="0D0D0D" w:themeColor="text1" w:themeTint="F2"/>
                <w:kern w:val="0"/>
                <w:sz w:val="21"/>
                <w:szCs w:val="21"/>
              </w:rPr>
              <w:t>出版社</w:t>
            </w:r>
          </w:p>
          <w:p w14:paraId="62E849B9" w14:textId="77777777" w:rsidR="00601707" w:rsidRDefault="00601707">
            <w:pPr>
              <w:rPr>
                <w:rFonts w:ascii="宋体" w:eastAsia="宋体" w:hAnsi="宋体" w:cs="宋体"/>
                <w:sz w:val="24"/>
              </w:rPr>
            </w:pPr>
          </w:p>
        </w:tc>
      </w:tr>
    </w:tbl>
    <w:p w14:paraId="689A6D08" w14:textId="77777777" w:rsidR="00601707" w:rsidRDefault="00601707">
      <w:pPr>
        <w:rPr>
          <w:rFonts w:ascii="宋体" w:eastAsia="宋体" w:hAnsi="宋体" w:cs="宋体"/>
          <w:sz w:val="24"/>
        </w:rPr>
      </w:pPr>
    </w:p>
    <w:sectPr w:rsidR="00601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NDMyNrAwMDSwMDJT0lEKTi0uzszPAykwrgUApw+VAiwAAAA="/>
    <w:docVar w:name="commondata" w:val="eyJoZGlkIjoiMGY5N2MxN2QyMmFiNTAwNzQxZTk4Zjg0YTZlMjAwYzcifQ=="/>
  </w:docVars>
  <w:rsids>
    <w:rsidRoot w:val="00601707"/>
    <w:rsid w:val="0004614C"/>
    <w:rsid w:val="00601707"/>
    <w:rsid w:val="00663382"/>
    <w:rsid w:val="009D0512"/>
    <w:rsid w:val="00A372E9"/>
    <w:rsid w:val="00B2291F"/>
    <w:rsid w:val="00F541E2"/>
    <w:rsid w:val="117A0C9E"/>
    <w:rsid w:val="375F11B4"/>
    <w:rsid w:val="38E17F0C"/>
    <w:rsid w:val="409A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3B271"/>
  <w15:docId w15:val="{6D738BBE-899B-4DD6-8179-8B95F3BD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
    <w:name w:val="zw正文"/>
    <w:basedOn w:val="a"/>
    <w:link w:val="zwChar"/>
    <w:qFormat/>
    <w:rsid w:val="009D0512"/>
    <w:pPr>
      <w:snapToGrid w:val="0"/>
      <w:spacing w:line="300" w:lineRule="auto"/>
      <w:ind w:firstLineChars="200" w:firstLine="200"/>
      <w:jc w:val="left"/>
    </w:pPr>
    <w:rPr>
      <w:rFonts w:ascii="Times New Roman" w:eastAsia="楷体" w:hAnsi="Times New Roman" w:cs="Times New Roman"/>
      <w:sz w:val="24"/>
      <w:szCs w:val="28"/>
    </w:rPr>
  </w:style>
  <w:style w:type="character" w:customStyle="1" w:styleId="zwChar">
    <w:name w:val="zw正文 Char"/>
    <w:basedOn w:val="a0"/>
    <w:link w:val="zw"/>
    <w:qFormat/>
    <w:rsid w:val="009D0512"/>
    <w:rPr>
      <w:rFonts w:eastAsia="楷体"/>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dcterms:created xsi:type="dcterms:W3CDTF">2024-10-16T01:26:00Z</dcterms:created>
  <dcterms:modified xsi:type="dcterms:W3CDTF">2025-09-15T06:12:00Z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A0FE00E9A1494B7BAAF6F3326D053B20_12</vt:lpwstr>
  </property>
  <property fmtid="{D5CDD505-2E9C-101B-9397-08002B2CF9AE}" pid="4" name="KSOTemplateDocerSaveRecord">
    <vt:lpwstr>eyJoZGlkIjoiMGY5N2MxN2QyMmFiNTAwNzQxZTk4Zjg0YTZlMjAwYzciLCJ1c2VySWQiOiI0NTcxMTk4NjMifQ==</vt:lpwstr>
  </property>
</Properties>
</file>