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黑体" w:hAnsi="黑体" w:eastAsia="黑体" w:cs="Tahoma"/>
          <w:kern w:val="0"/>
          <w:sz w:val="32"/>
          <w:szCs w:val="32"/>
        </w:rPr>
      </w:pPr>
      <w:r>
        <w:rPr>
          <w:rFonts w:hint="eastAsia" w:ascii="黑体" w:hAnsi="黑体" w:eastAsia="黑体" w:cs="Tahoma"/>
          <w:kern w:val="0"/>
          <w:sz w:val="32"/>
          <w:szCs w:val="32"/>
        </w:rPr>
        <w:t>附件1：复试巡查方式及检查内容</w:t>
      </w:r>
    </w:p>
    <w:p>
      <w:pPr>
        <w:widowControl/>
        <w:shd w:val="clear" w:color="auto" w:fill="FFFFFF"/>
        <w:spacing w:line="520" w:lineRule="exact"/>
        <w:rPr>
          <w:rFonts w:ascii="黑体" w:hAnsi="黑体" w:eastAsia="黑体" w:cs="Tahoma"/>
          <w:kern w:val="0"/>
          <w:sz w:val="28"/>
          <w:szCs w:val="28"/>
        </w:rPr>
      </w:pPr>
      <w:r>
        <w:rPr>
          <w:rFonts w:hint="eastAsia" w:ascii="黑体" w:hAnsi="黑体" w:eastAsia="黑体" w:cs="Tahoma"/>
          <w:kern w:val="0"/>
          <w:sz w:val="28"/>
          <w:szCs w:val="28"/>
        </w:rPr>
        <w:t>一、巡查方式</w:t>
      </w:r>
    </w:p>
    <w:p>
      <w:pPr>
        <w:widowControl/>
        <w:shd w:val="clear" w:color="auto" w:fill="FFFFFF"/>
        <w:spacing w:line="520" w:lineRule="exact"/>
        <w:rPr>
          <w:rFonts w:ascii="黑体" w:hAnsi="黑体" w:eastAsia="黑体" w:cs="Tahoma"/>
          <w:kern w:val="0"/>
          <w:sz w:val="28"/>
          <w:szCs w:val="28"/>
        </w:rPr>
      </w:pPr>
      <w:r>
        <w:rPr>
          <w:rFonts w:hint="eastAsia" w:ascii="黑体" w:hAnsi="黑体" w:eastAsia="黑体" w:cs="Tahoma"/>
          <w:kern w:val="0"/>
          <w:sz w:val="28"/>
          <w:szCs w:val="28"/>
        </w:rPr>
        <w:t>网络复试巡查方式：</w:t>
      </w:r>
    </w:p>
    <w:p>
      <w:pPr>
        <w:widowControl/>
        <w:shd w:val="clear" w:color="auto" w:fill="FFFFFF"/>
        <w:spacing w:line="520" w:lineRule="exact"/>
        <w:ind w:firstLine="560" w:firstLineChars="200"/>
        <w:rPr>
          <w:rFonts w:ascii="仿宋_GB2312" w:hAnsi="Tahoma" w:eastAsia="仿宋_GB2312" w:cs="Tahoma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kern w:val="0"/>
          <w:sz w:val="28"/>
          <w:szCs w:val="28"/>
        </w:rPr>
        <w:t>复试当天，9:00-11:00,14:00-16:00，巡查组到教学主楼9</w:t>
      </w:r>
      <w:r>
        <w:rPr>
          <w:rFonts w:ascii="仿宋_GB2312" w:hAnsi="Tahoma" w:eastAsia="仿宋_GB2312" w:cs="Tahoma"/>
          <w:kern w:val="0"/>
          <w:sz w:val="28"/>
          <w:szCs w:val="28"/>
        </w:rPr>
        <w:t>08</w:t>
      </w:r>
      <w:r>
        <w:rPr>
          <w:rFonts w:hint="eastAsia" w:ascii="仿宋_GB2312" w:hAnsi="Tahoma" w:eastAsia="仿宋_GB2312" w:cs="Tahoma"/>
          <w:kern w:val="0"/>
          <w:sz w:val="28"/>
          <w:szCs w:val="28"/>
        </w:rPr>
        <w:t>会议室集中，用学校管理员账号登录远程面试系统，随机选取考场，进行网上巡查。巡查组根据情况，到复试现场巡查，监督指导复试过程。</w:t>
      </w:r>
    </w:p>
    <w:p>
      <w:pPr>
        <w:widowControl/>
        <w:shd w:val="clear" w:color="auto" w:fill="FFFFFF"/>
        <w:spacing w:line="520" w:lineRule="exact"/>
        <w:rPr>
          <w:rFonts w:ascii="黑体" w:hAnsi="黑体" w:eastAsia="黑体" w:cs="Tahoma"/>
          <w:kern w:val="0"/>
          <w:sz w:val="28"/>
          <w:szCs w:val="28"/>
        </w:rPr>
      </w:pPr>
      <w:r>
        <w:rPr>
          <w:rFonts w:hint="eastAsia" w:ascii="黑体" w:hAnsi="黑体" w:eastAsia="黑体" w:cs="Tahoma"/>
          <w:kern w:val="0"/>
          <w:sz w:val="28"/>
          <w:szCs w:val="28"/>
        </w:rPr>
        <w:t>现场复试巡查方式：</w:t>
      </w:r>
    </w:p>
    <w:p>
      <w:pPr>
        <w:widowControl/>
        <w:shd w:val="clear" w:color="auto" w:fill="FFFFFF"/>
        <w:spacing w:line="520" w:lineRule="exact"/>
        <w:ind w:firstLine="560" w:firstLineChars="200"/>
        <w:rPr>
          <w:rFonts w:ascii="仿宋_GB2312" w:hAnsi="Tahoma" w:eastAsia="仿宋_GB2312" w:cs="Tahoma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kern w:val="0"/>
          <w:sz w:val="28"/>
          <w:szCs w:val="28"/>
        </w:rPr>
        <w:t>复试当天，9:00-11:00,14:00-16:00，巡查组随机走访复试考场，监督指导复试过程。</w:t>
      </w:r>
    </w:p>
    <w:p>
      <w:pPr>
        <w:widowControl/>
        <w:shd w:val="clear" w:color="auto" w:fill="FFFFFF"/>
        <w:spacing w:line="520" w:lineRule="exact"/>
        <w:rPr>
          <w:rFonts w:ascii="黑体" w:hAnsi="黑体" w:eastAsia="黑体" w:cs="Tahoma"/>
          <w:kern w:val="0"/>
          <w:sz w:val="28"/>
          <w:szCs w:val="28"/>
        </w:rPr>
      </w:pPr>
      <w:r>
        <w:rPr>
          <w:rFonts w:hint="eastAsia" w:ascii="黑体" w:hAnsi="黑体" w:eastAsia="黑体" w:cs="Tahoma"/>
          <w:kern w:val="0"/>
          <w:sz w:val="28"/>
          <w:szCs w:val="28"/>
        </w:rPr>
        <w:t>二、检查内容</w:t>
      </w:r>
    </w:p>
    <w:p>
      <w:pPr>
        <w:widowControl/>
        <w:shd w:val="clear" w:color="auto" w:fill="FFFFFF"/>
        <w:spacing w:line="520" w:lineRule="exact"/>
        <w:ind w:firstLine="555"/>
        <w:rPr>
          <w:rFonts w:ascii="仿宋_GB2312" w:hAnsi="Tahoma" w:eastAsia="仿宋_GB2312" w:cs="Tahoma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kern w:val="0"/>
          <w:sz w:val="28"/>
          <w:szCs w:val="28"/>
        </w:rPr>
        <w:t>1.是否成立包括院领导、纪检委员及学科带头人组成的学院研究生招生工作领导小组；</w:t>
      </w:r>
    </w:p>
    <w:p>
      <w:pPr>
        <w:widowControl/>
        <w:shd w:val="clear" w:color="auto" w:fill="FFFFFF"/>
        <w:spacing w:line="520" w:lineRule="exact"/>
        <w:ind w:firstLine="555"/>
        <w:rPr>
          <w:rFonts w:ascii="Tahoma" w:hAnsi="Tahoma" w:eastAsia="宋体" w:cs="Tahoma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kern w:val="0"/>
          <w:sz w:val="28"/>
          <w:szCs w:val="28"/>
        </w:rPr>
        <w:t>2.复试小组人数是否不少于5人，并具有副教授及以上职称或具有博士学位；</w:t>
      </w:r>
    </w:p>
    <w:p>
      <w:pPr>
        <w:widowControl/>
        <w:shd w:val="clear" w:color="auto" w:fill="FFFFFF"/>
        <w:spacing w:line="520" w:lineRule="exact"/>
        <w:ind w:firstLine="555"/>
        <w:rPr>
          <w:rFonts w:ascii="仿宋_GB2312" w:hAnsi="Tahoma" w:eastAsia="仿宋_GB2312" w:cs="Tahoma"/>
          <w:kern w:val="0"/>
          <w:sz w:val="28"/>
          <w:szCs w:val="28"/>
        </w:rPr>
      </w:pPr>
      <w:r>
        <w:rPr>
          <w:rFonts w:ascii="仿宋_GB2312" w:hAnsi="Tahoma" w:eastAsia="仿宋_GB2312" w:cs="Tahoma"/>
          <w:kern w:val="0"/>
          <w:sz w:val="28"/>
          <w:szCs w:val="28"/>
        </w:rPr>
        <w:t>3</w:t>
      </w:r>
      <w:r>
        <w:rPr>
          <w:rFonts w:hint="eastAsia" w:ascii="仿宋_GB2312" w:hAnsi="Tahoma" w:eastAsia="仿宋_GB2312" w:cs="Tahoma"/>
          <w:kern w:val="0"/>
          <w:sz w:val="28"/>
          <w:szCs w:val="28"/>
        </w:rPr>
        <w:t>.复试工作人员是否参加招生工作培训，涉密人员签订责任状；</w:t>
      </w:r>
    </w:p>
    <w:p>
      <w:pPr>
        <w:widowControl/>
        <w:shd w:val="clear" w:color="auto" w:fill="FFFFFF"/>
        <w:spacing w:line="520" w:lineRule="exact"/>
        <w:ind w:firstLine="555"/>
        <w:rPr>
          <w:rFonts w:ascii="仿宋_GB2312" w:hAnsi="Tahoma" w:eastAsia="仿宋_GB2312" w:cs="Tahoma"/>
          <w:kern w:val="0"/>
          <w:sz w:val="28"/>
          <w:szCs w:val="28"/>
        </w:rPr>
      </w:pPr>
      <w:r>
        <w:rPr>
          <w:rFonts w:ascii="仿宋_GB2312" w:hAnsi="Tahoma" w:eastAsia="仿宋_GB2312" w:cs="Tahoma"/>
          <w:kern w:val="0"/>
          <w:sz w:val="28"/>
          <w:szCs w:val="28"/>
        </w:rPr>
        <w:t>4.</w:t>
      </w:r>
      <w:r>
        <w:rPr>
          <w:rFonts w:hint="eastAsia" w:ascii="仿宋_GB2312" w:hAnsi="Tahoma" w:eastAsia="仿宋_GB2312" w:cs="Tahoma"/>
          <w:kern w:val="0"/>
          <w:sz w:val="28"/>
          <w:szCs w:val="28"/>
        </w:rPr>
        <w:t>复试试题的命题、印制、考试、密封、评卷等工作是否规范；</w:t>
      </w:r>
    </w:p>
    <w:p>
      <w:pPr>
        <w:widowControl/>
        <w:shd w:val="clear" w:color="auto" w:fill="FFFFFF"/>
        <w:spacing w:line="520" w:lineRule="exact"/>
        <w:ind w:firstLine="555"/>
        <w:rPr>
          <w:rFonts w:ascii="仿宋_GB2312" w:hAnsi="Tahoma" w:eastAsia="仿宋_GB2312" w:cs="Tahoma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kern w:val="0"/>
          <w:sz w:val="28"/>
          <w:szCs w:val="28"/>
        </w:rPr>
        <w:t>5</w:t>
      </w:r>
      <w:r>
        <w:rPr>
          <w:rFonts w:ascii="仿宋_GB2312" w:hAnsi="Tahoma" w:eastAsia="仿宋_GB2312" w:cs="Tahoma"/>
          <w:kern w:val="0"/>
          <w:sz w:val="28"/>
          <w:szCs w:val="28"/>
        </w:rPr>
        <w:t>.</w:t>
      </w:r>
      <w:r>
        <w:rPr>
          <w:rFonts w:hint="eastAsia" w:ascii="Times New Roman" w:hAnsi="Times New Roman" w:eastAsia="仿宋_GB2312"/>
          <w:sz w:val="28"/>
          <w:szCs w:val="28"/>
        </w:rPr>
        <w:t>是否建立“随机确定考生复试次序”“随机确定复试小组人员”“随机抽取复试试题”的“三随机”工作机制；</w:t>
      </w:r>
    </w:p>
    <w:p>
      <w:pPr>
        <w:widowControl/>
        <w:shd w:val="clear" w:color="auto" w:fill="FFFFFF"/>
        <w:spacing w:line="520" w:lineRule="exact"/>
        <w:ind w:firstLine="555"/>
        <w:rPr>
          <w:rFonts w:ascii="Tahoma" w:hAnsi="Tahoma" w:eastAsia="宋体" w:cs="Tahoma"/>
          <w:kern w:val="0"/>
          <w:sz w:val="28"/>
          <w:szCs w:val="28"/>
        </w:rPr>
      </w:pPr>
      <w:r>
        <w:rPr>
          <w:rFonts w:ascii="仿宋_GB2312" w:hAnsi="Tahoma" w:eastAsia="仿宋_GB2312" w:cs="Tahoma"/>
          <w:kern w:val="0"/>
          <w:sz w:val="28"/>
          <w:szCs w:val="28"/>
        </w:rPr>
        <w:t>6</w:t>
      </w:r>
      <w:r>
        <w:rPr>
          <w:rFonts w:hint="eastAsia" w:ascii="仿宋_GB2312" w:hAnsi="Tahoma" w:eastAsia="仿宋_GB2312" w:cs="Tahoma"/>
          <w:kern w:val="0"/>
          <w:sz w:val="28"/>
          <w:szCs w:val="28"/>
        </w:rPr>
        <w:t>.复试现场是否全程全景录音录像并做好书面记录，具有多人相互监督和责任共担机制，做到有据可查和责任可究；</w:t>
      </w:r>
    </w:p>
    <w:p>
      <w:pPr>
        <w:widowControl/>
        <w:shd w:val="clear" w:color="auto" w:fill="FFFFFF"/>
        <w:spacing w:line="520" w:lineRule="exact"/>
        <w:ind w:firstLine="555"/>
        <w:rPr>
          <w:rFonts w:ascii="仿宋_GB2312" w:hAnsi="Tahoma" w:eastAsia="仿宋_GB2312" w:cs="Tahoma"/>
          <w:kern w:val="0"/>
          <w:sz w:val="28"/>
          <w:szCs w:val="28"/>
        </w:rPr>
      </w:pPr>
      <w:r>
        <w:rPr>
          <w:rFonts w:ascii="仿宋_GB2312" w:hAnsi="Tahoma" w:eastAsia="仿宋_GB2312" w:cs="Tahoma"/>
          <w:kern w:val="0"/>
          <w:sz w:val="28"/>
          <w:szCs w:val="28"/>
        </w:rPr>
        <w:t>7</w:t>
      </w:r>
      <w:r>
        <w:rPr>
          <w:rFonts w:hint="eastAsia" w:ascii="仿宋_GB2312" w:hAnsi="Tahoma" w:eastAsia="仿宋_GB2312" w:cs="Tahoma"/>
          <w:kern w:val="0"/>
          <w:sz w:val="28"/>
          <w:szCs w:val="28"/>
        </w:rPr>
        <w:t>.复试现场工作程序是否严谨、操作是否规范、秩序是否良好，考生是否严格遵守考试纪律；</w:t>
      </w:r>
    </w:p>
    <w:p>
      <w:pPr>
        <w:widowControl/>
        <w:shd w:val="clear" w:color="auto" w:fill="FFFFFF"/>
        <w:spacing w:line="520" w:lineRule="exact"/>
        <w:ind w:firstLine="555"/>
        <w:rPr>
          <w:rFonts w:ascii="Tahoma" w:hAnsi="Tahoma" w:eastAsia="宋体" w:cs="Tahoma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kern w:val="0"/>
          <w:sz w:val="28"/>
          <w:szCs w:val="28"/>
        </w:rPr>
        <w:t>8.是否对于申请同一单位同一专业、初试科目完全相同的调剂考生按初试成绩择优确定复试名单；</w:t>
      </w:r>
    </w:p>
    <w:p>
      <w:pPr>
        <w:widowControl/>
        <w:shd w:val="clear" w:color="auto" w:fill="FFFFFF"/>
        <w:spacing w:line="520" w:lineRule="exact"/>
        <w:ind w:firstLine="555"/>
        <w:rPr>
          <w:rFonts w:ascii="仿宋_GB2312" w:hAnsi="Tahoma" w:eastAsia="仿宋_GB2312" w:cs="Tahoma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kern w:val="0"/>
          <w:sz w:val="28"/>
          <w:szCs w:val="28"/>
        </w:rPr>
        <w:t>9.是否在学院网站公布复试安排和具体实施细则、复试考生名单（含考生初试各项成绩）、复试结果（含初试、复试及录取总成绩）等信息。</w:t>
      </w:r>
    </w:p>
    <w:p>
      <w:pPr>
        <w:widowControl/>
        <w:spacing w:line="500" w:lineRule="exact"/>
        <w:jc w:val="left"/>
        <w:rPr>
          <w:rFonts w:ascii="黑体" w:hAnsi="黑体" w:eastAsia="黑体" w:cs="Tahoma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18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wYTc4ZmFmZDJhYWYyMTAwZDFhZDU3ZmMyZTRkZWEifQ=="/>
  </w:docVars>
  <w:rsids>
    <w:rsidRoot w:val="00363C41"/>
    <w:rsid w:val="00013CF0"/>
    <w:rsid w:val="000460A7"/>
    <w:rsid w:val="00051A01"/>
    <w:rsid w:val="000A72F9"/>
    <w:rsid w:val="000B50B6"/>
    <w:rsid w:val="000B5E56"/>
    <w:rsid w:val="000C4449"/>
    <w:rsid w:val="000F6E79"/>
    <w:rsid w:val="00113301"/>
    <w:rsid w:val="00146043"/>
    <w:rsid w:val="00191721"/>
    <w:rsid w:val="00195E4A"/>
    <w:rsid w:val="001B0F6C"/>
    <w:rsid w:val="001B60AF"/>
    <w:rsid w:val="001F55DC"/>
    <w:rsid w:val="00214A7F"/>
    <w:rsid w:val="002163F3"/>
    <w:rsid w:val="00241203"/>
    <w:rsid w:val="00241946"/>
    <w:rsid w:val="00276F2C"/>
    <w:rsid w:val="002921E0"/>
    <w:rsid w:val="002B4791"/>
    <w:rsid w:val="002C6694"/>
    <w:rsid w:val="00313550"/>
    <w:rsid w:val="00323F9D"/>
    <w:rsid w:val="00363C41"/>
    <w:rsid w:val="003726EC"/>
    <w:rsid w:val="003776B4"/>
    <w:rsid w:val="003A6FBD"/>
    <w:rsid w:val="003A72D8"/>
    <w:rsid w:val="003B5847"/>
    <w:rsid w:val="003C06F8"/>
    <w:rsid w:val="003C3166"/>
    <w:rsid w:val="003D6626"/>
    <w:rsid w:val="003E021A"/>
    <w:rsid w:val="003E0A15"/>
    <w:rsid w:val="003E43A4"/>
    <w:rsid w:val="004001F3"/>
    <w:rsid w:val="00437DF7"/>
    <w:rsid w:val="00451C59"/>
    <w:rsid w:val="0046773D"/>
    <w:rsid w:val="0049136F"/>
    <w:rsid w:val="004A4F09"/>
    <w:rsid w:val="004B2C26"/>
    <w:rsid w:val="004B6C34"/>
    <w:rsid w:val="004C3026"/>
    <w:rsid w:val="004D3FDA"/>
    <w:rsid w:val="004D4293"/>
    <w:rsid w:val="004D71D1"/>
    <w:rsid w:val="004F5130"/>
    <w:rsid w:val="00523609"/>
    <w:rsid w:val="00524707"/>
    <w:rsid w:val="00554608"/>
    <w:rsid w:val="00583BAB"/>
    <w:rsid w:val="00584441"/>
    <w:rsid w:val="00586338"/>
    <w:rsid w:val="0059716E"/>
    <w:rsid w:val="00597FA6"/>
    <w:rsid w:val="005A0796"/>
    <w:rsid w:val="005B7E2D"/>
    <w:rsid w:val="005D30AF"/>
    <w:rsid w:val="005F2288"/>
    <w:rsid w:val="005F7E4B"/>
    <w:rsid w:val="00624148"/>
    <w:rsid w:val="00626088"/>
    <w:rsid w:val="00633350"/>
    <w:rsid w:val="00633F7B"/>
    <w:rsid w:val="0064710E"/>
    <w:rsid w:val="00647990"/>
    <w:rsid w:val="00670699"/>
    <w:rsid w:val="00684A05"/>
    <w:rsid w:val="006854BC"/>
    <w:rsid w:val="00685AD2"/>
    <w:rsid w:val="00696621"/>
    <w:rsid w:val="006B5617"/>
    <w:rsid w:val="006B7D42"/>
    <w:rsid w:val="006E5431"/>
    <w:rsid w:val="0071591C"/>
    <w:rsid w:val="00734097"/>
    <w:rsid w:val="007423E1"/>
    <w:rsid w:val="00761666"/>
    <w:rsid w:val="00782793"/>
    <w:rsid w:val="00796D4C"/>
    <w:rsid w:val="007A264A"/>
    <w:rsid w:val="007E0851"/>
    <w:rsid w:val="00815735"/>
    <w:rsid w:val="00887B37"/>
    <w:rsid w:val="00895B44"/>
    <w:rsid w:val="008C5576"/>
    <w:rsid w:val="008E19F8"/>
    <w:rsid w:val="00911233"/>
    <w:rsid w:val="00953821"/>
    <w:rsid w:val="0097229D"/>
    <w:rsid w:val="00973AE1"/>
    <w:rsid w:val="0099020E"/>
    <w:rsid w:val="00991A2B"/>
    <w:rsid w:val="009959DD"/>
    <w:rsid w:val="00997937"/>
    <w:rsid w:val="009C2407"/>
    <w:rsid w:val="009C3A7F"/>
    <w:rsid w:val="009C72C9"/>
    <w:rsid w:val="009D5A88"/>
    <w:rsid w:val="009E1969"/>
    <w:rsid w:val="009E2A09"/>
    <w:rsid w:val="00A10621"/>
    <w:rsid w:val="00A261C1"/>
    <w:rsid w:val="00A43869"/>
    <w:rsid w:val="00A47601"/>
    <w:rsid w:val="00A662E7"/>
    <w:rsid w:val="00A777FB"/>
    <w:rsid w:val="00AB7A73"/>
    <w:rsid w:val="00AD3764"/>
    <w:rsid w:val="00AE7958"/>
    <w:rsid w:val="00B26CF6"/>
    <w:rsid w:val="00B706F7"/>
    <w:rsid w:val="00B739EA"/>
    <w:rsid w:val="00B773B8"/>
    <w:rsid w:val="00B90491"/>
    <w:rsid w:val="00B919E7"/>
    <w:rsid w:val="00B97211"/>
    <w:rsid w:val="00BA5EE6"/>
    <w:rsid w:val="00BE1F73"/>
    <w:rsid w:val="00BE339E"/>
    <w:rsid w:val="00C213FA"/>
    <w:rsid w:val="00C27BC2"/>
    <w:rsid w:val="00C5634C"/>
    <w:rsid w:val="00C6469C"/>
    <w:rsid w:val="00C6603C"/>
    <w:rsid w:val="00C870D6"/>
    <w:rsid w:val="00C922CA"/>
    <w:rsid w:val="00C92F84"/>
    <w:rsid w:val="00C94B4A"/>
    <w:rsid w:val="00CB7AD2"/>
    <w:rsid w:val="00D1185E"/>
    <w:rsid w:val="00D503A1"/>
    <w:rsid w:val="00D531D9"/>
    <w:rsid w:val="00D53734"/>
    <w:rsid w:val="00D826D4"/>
    <w:rsid w:val="00D94461"/>
    <w:rsid w:val="00DA0CE9"/>
    <w:rsid w:val="00DB06DF"/>
    <w:rsid w:val="00DB1139"/>
    <w:rsid w:val="00E14EE1"/>
    <w:rsid w:val="00E5555D"/>
    <w:rsid w:val="00E6007E"/>
    <w:rsid w:val="00E7417A"/>
    <w:rsid w:val="00E86EB0"/>
    <w:rsid w:val="00E9253B"/>
    <w:rsid w:val="00E967BE"/>
    <w:rsid w:val="00ED4243"/>
    <w:rsid w:val="00EE522D"/>
    <w:rsid w:val="00EE6E40"/>
    <w:rsid w:val="00EF33FE"/>
    <w:rsid w:val="00F12100"/>
    <w:rsid w:val="00F13A75"/>
    <w:rsid w:val="00F20D26"/>
    <w:rsid w:val="00F747C8"/>
    <w:rsid w:val="00FA792B"/>
    <w:rsid w:val="00FC208A"/>
    <w:rsid w:val="00FC491C"/>
    <w:rsid w:val="00FC4C55"/>
    <w:rsid w:val="22F72038"/>
    <w:rsid w:val="4EB2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宋体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17">
    <w:name w:val="日期 字符"/>
    <w:basedOn w:val="11"/>
    <w:link w:val="4"/>
    <w:semiHidden/>
    <w:uiPriority w:val="99"/>
  </w:style>
  <w:style w:type="character" w:customStyle="1" w:styleId="18">
    <w:name w:val="标题 2 字符"/>
    <w:basedOn w:val="11"/>
    <w:link w:val="3"/>
    <w:qFormat/>
    <w:uiPriority w:val="0"/>
    <w:rPr>
      <w:rFonts w:ascii="Calibri Light" w:hAnsi="Calibri Light" w:eastAsia="宋体" w:cs="宋体"/>
      <w:b/>
      <w:bCs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cczu</Company>
  <Pages>2</Pages>
  <Words>526</Words>
  <Characters>579</Characters>
  <Lines>15</Lines>
  <Paragraphs>4</Paragraphs>
  <TotalTime>68</TotalTime>
  <ScaleCrop>false</ScaleCrop>
  <LinksUpToDate>false</LinksUpToDate>
  <CharactersWithSpaces>579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2023-04-06T05:34:00Z</dcterms:created>
  <dc:creator>lenovo</dc:creator>
  <cp:lastModifiedBy>WPS_1639546396</cp:lastModifiedBy>
  <cp:lastPrinted>2020-05-15T07:10:00Z</cp:lastPrinted>
  <dcterms:modified xsi:type="dcterms:W3CDTF">2023-04-06T08:05:09Z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8A6AF0ACD59644A9BCD80B135358FAF9_12</vt:lpwstr>
  </property>
</Properties>
</file>