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3" w:line="449" w:lineRule="exact"/>
        <w:ind w:firstLine="651"/>
        <w:textAlignment w:val="center"/>
      </w:pPr>
      <w:r>
        <w:drawing>
          <wp:inline distT="0" distB="0" distL="0" distR="0">
            <wp:extent cx="4540885" cy="28511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0936" cy="28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4" w:line="440" w:lineRule="exact"/>
        <w:ind w:firstLine="3557"/>
        <w:textAlignment w:val="center"/>
      </w:pPr>
      <w:r>
        <w:drawing>
          <wp:inline distT="0" distB="0" distL="0" distR="0">
            <wp:extent cx="768985" cy="2794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442" cy="27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91" w:line="370" w:lineRule="auto"/>
        <w:ind w:left="9" w:firstLine="5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本人</w:t>
      </w:r>
      <w:r>
        <w:rPr>
          <w:rFonts w:ascii="宋体" w:hAnsi="宋体" w:eastAsia="宋体" w:cs="宋体"/>
          <w:spacing w:val="1"/>
          <w:sz w:val="28"/>
          <w:szCs w:val="28"/>
          <w:u w:val="single" w:color="auto"/>
        </w:rPr>
        <w:t xml:space="preserve">      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，性别</w:t>
      </w:r>
      <w:r>
        <w:rPr>
          <w:rFonts w:ascii="宋体" w:hAnsi="宋体" w:eastAsia="宋体" w:cs="宋体"/>
          <w:spacing w:val="1"/>
          <w:sz w:val="28"/>
          <w:szCs w:val="28"/>
          <w:u w:val="single" w:color="auto"/>
        </w:rPr>
        <w:t xml:space="preserve">   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，籍贯</w:t>
      </w:r>
      <w:r>
        <w:rPr>
          <w:rFonts w:ascii="宋体" w:hAnsi="宋体" w:eastAsia="宋体" w:cs="宋体"/>
          <w:spacing w:val="1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</w:t>
      </w:r>
      <w:r>
        <w:rPr>
          <w:rFonts w:ascii="宋体" w:hAnsi="宋体" w:eastAsia="宋体" w:cs="宋体"/>
          <w:sz w:val="28"/>
          <w:szCs w:val="28"/>
        </w:rPr>
        <w:t xml:space="preserve"> ，班级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</w:t>
      </w:r>
      <w:r>
        <w:rPr>
          <w:rFonts w:ascii="宋体" w:hAnsi="宋体" w:eastAsia="宋体" w:cs="宋体"/>
          <w:sz w:val="28"/>
          <w:szCs w:val="28"/>
        </w:rPr>
        <w:t xml:space="preserve"> ， </w:t>
      </w:r>
      <w:r>
        <w:rPr>
          <w:rFonts w:ascii="宋体" w:hAnsi="宋体" w:eastAsia="宋体" w:cs="宋体"/>
          <w:spacing w:val="4"/>
          <w:sz w:val="28"/>
          <w:szCs w:val="28"/>
        </w:rPr>
        <w:t>学号</w:t>
      </w:r>
      <w:r>
        <w:rPr>
          <w:rFonts w:ascii="宋体" w:hAnsi="宋体" w:eastAsia="宋体" w:cs="宋体"/>
          <w:spacing w:val="4"/>
          <w:sz w:val="28"/>
          <w:szCs w:val="28"/>
          <w:u w:val="single" w:color="auto"/>
        </w:rPr>
        <w:t xml:space="preserve">       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。身</w:t>
      </w:r>
      <w:r>
        <w:rPr>
          <w:rFonts w:ascii="宋体" w:hAnsi="宋体" w:eastAsia="宋体" w:cs="宋体"/>
          <w:spacing w:val="2"/>
          <w:sz w:val="28"/>
          <w:szCs w:val="28"/>
        </w:rPr>
        <w:t>份证号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 xml:space="preserve">                </w:t>
      </w:r>
      <w:r>
        <w:rPr>
          <w:rFonts w:ascii="宋体" w:hAnsi="宋体" w:eastAsia="宋体" w:cs="宋体"/>
          <w:spacing w:val="2"/>
          <w:sz w:val="28"/>
          <w:szCs w:val="28"/>
        </w:rPr>
        <w:t>，学院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 xml:space="preserve">             </w:t>
      </w:r>
      <w:r>
        <w:rPr>
          <w:rFonts w:ascii="宋体" w:hAnsi="宋体" w:eastAsia="宋体" w:cs="宋体"/>
          <w:spacing w:val="2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6"/>
          <w:sz w:val="28"/>
          <w:szCs w:val="28"/>
        </w:rPr>
        <w:t>已知</w:t>
      </w:r>
      <w:r>
        <w:rPr>
          <w:rFonts w:ascii="宋体" w:hAnsi="宋体" w:eastAsia="宋体" w:cs="宋体"/>
          <w:spacing w:val="8"/>
          <w:sz w:val="28"/>
          <w:szCs w:val="28"/>
        </w:rPr>
        <w:t>悉国务院、江苏省政府、常州市政府关于推进大学生医疗保险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6"/>
          <w:sz w:val="28"/>
          <w:szCs w:val="28"/>
        </w:rPr>
        <w:t>工</w:t>
      </w:r>
      <w:r>
        <w:rPr>
          <w:rFonts w:ascii="宋体" w:hAnsi="宋体" w:eastAsia="宋体" w:cs="宋体"/>
          <w:spacing w:val="10"/>
          <w:sz w:val="28"/>
          <w:szCs w:val="28"/>
        </w:rPr>
        <w:t>作</w:t>
      </w:r>
      <w:r>
        <w:rPr>
          <w:rFonts w:ascii="宋体" w:hAnsi="宋体" w:eastAsia="宋体" w:cs="宋体"/>
          <w:spacing w:val="8"/>
          <w:sz w:val="28"/>
          <w:szCs w:val="28"/>
        </w:rPr>
        <w:t>的总体要求，阅读了《</w:t>
      </w:r>
      <w:r>
        <w:rPr>
          <w:rFonts w:hint="eastAsia" w:ascii="Times New Roman" w:hAnsi="Times New Roman" w:eastAsia="Times New Roman" w:cs="Times New Roman"/>
          <w:spacing w:val="8"/>
          <w:sz w:val="28"/>
          <w:szCs w:val="28"/>
        </w:rPr>
        <w:t>2024年度常州市大学生居民基本医疗保险</w:t>
      </w:r>
      <w:r>
        <w:rPr>
          <w:rFonts w:ascii="宋体" w:hAnsi="宋体" w:eastAsia="宋体" w:cs="宋体"/>
          <w:spacing w:val="-1"/>
          <w:sz w:val="28"/>
          <w:szCs w:val="28"/>
        </w:rPr>
        <w:t>宣传提纲》和《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致大学生（家长）的一封信</w:t>
      </w:r>
      <w:r>
        <w:rPr>
          <w:rFonts w:ascii="宋体" w:hAnsi="宋体" w:eastAsia="宋体" w:cs="宋体"/>
          <w:sz w:val="28"/>
          <w:szCs w:val="28"/>
        </w:rPr>
        <w:t xml:space="preserve">》，已了 </w:t>
      </w:r>
      <w:r>
        <w:rPr>
          <w:rFonts w:ascii="宋体" w:hAnsi="宋体" w:eastAsia="宋体" w:cs="宋体"/>
          <w:spacing w:val="-5"/>
          <w:sz w:val="28"/>
          <w:szCs w:val="28"/>
        </w:rPr>
        <w:t>解</w:t>
      </w:r>
      <w:r>
        <w:rPr>
          <w:rFonts w:ascii="宋体" w:hAnsi="宋体" w:eastAsia="宋体" w:cs="宋体"/>
          <w:spacing w:val="-3"/>
          <w:sz w:val="28"/>
          <w:szCs w:val="28"/>
        </w:rPr>
        <w:t>常州市大学生居民医疗保险的相关政策和内容，</w:t>
      </w:r>
      <w:r>
        <w:rPr>
          <w:position w:val="-6"/>
          <w:sz w:val="28"/>
          <w:szCs w:val="28"/>
        </w:rPr>
        <w:drawing>
          <wp:inline distT="0" distB="0" distL="0" distR="0">
            <wp:extent cx="1097915" cy="21082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8143" cy="21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3"/>
          <w:sz w:val="28"/>
          <w:szCs w:val="28"/>
        </w:rPr>
        <w:t>，经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慎重考虑，决定</w:t>
      </w:r>
      <w:r>
        <w:rPr>
          <w:position w:val="-6"/>
          <w:sz w:val="28"/>
          <w:szCs w:val="28"/>
        </w:rPr>
        <w:drawing>
          <wp:inline distT="0" distB="0" distL="0" distR="0">
            <wp:extent cx="607060" cy="20828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579" cy="2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8"/>
          <w:szCs w:val="28"/>
        </w:rPr>
        <w:drawing>
          <wp:inline distT="0" distB="0" distL="0" distR="0">
            <wp:extent cx="108585" cy="9207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027" cy="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2024</w:t>
      </w:r>
      <w:r>
        <w:rPr>
          <w:rFonts w:ascii="宋体" w:hAnsi="宋体" w:eastAsia="宋体" w:cs="宋体"/>
          <w:spacing w:val="-1"/>
          <w:sz w:val="28"/>
          <w:szCs w:val="28"/>
        </w:rPr>
        <w:t>年度常州市大学生居民医保统一办理。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该年内将无法通过学校再行参保，由本人自行负责解决。</w:t>
      </w:r>
      <w:r>
        <w:rPr>
          <w:rFonts w:ascii="宋体" w:hAnsi="宋体" w:eastAsia="宋体" w:cs="宋体"/>
          <w:sz w:val="28"/>
          <w:szCs w:val="28"/>
        </w:rPr>
        <w:t xml:space="preserve">本人对此承 </w:t>
      </w:r>
      <w:r>
        <w:rPr>
          <w:rFonts w:ascii="宋体" w:hAnsi="宋体" w:eastAsia="宋体" w:cs="宋体"/>
          <w:spacing w:val="-2"/>
          <w:sz w:val="28"/>
          <w:szCs w:val="28"/>
        </w:rPr>
        <w:t>诺并签</w:t>
      </w:r>
      <w:r>
        <w:rPr>
          <w:rFonts w:ascii="宋体" w:hAnsi="宋体" w:eastAsia="宋体" w:cs="宋体"/>
          <w:spacing w:val="-1"/>
          <w:sz w:val="28"/>
          <w:szCs w:val="28"/>
        </w:rPr>
        <w:t>字确认。</w:t>
      </w:r>
    </w:p>
    <w:p>
      <w:pPr>
        <w:spacing w:line="461" w:lineRule="auto"/>
        <w:rPr>
          <w:rFonts w:ascii="Arial"/>
          <w:sz w:val="21"/>
        </w:rPr>
      </w:pPr>
    </w:p>
    <w:p>
      <w:pPr>
        <w:spacing w:before="71" w:line="429" w:lineRule="auto"/>
        <w:ind w:left="26" w:right="7" w:firstLine="48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27"/>
          <w:sz w:val="22"/>
          <w:szCs w:val="22"/>
        </w:rPr>
        <w:t>注</w:t>
      </w:r>
      <w:r>
        <w:rPr>
          <w:rFonts w:ascii="宋体" w:hAnsi="宋体" w:eastAsia="宋体" w:cs="宋体"/>
          <w:spacing w:val="17"/>
          <w:sz w:val="22"/>
          <w:szCs w:val="22"/>
        </w:rPr>
        <w:t>：常州市劳动和社会保障局下发的《</w:t>
      </w:r>
      <w:r>
        <w:rPr>
          <w:rFonts w:ascii="Times New Roman" w:hAnsi="Times New Roman" w:eastAsia="Times New Roman" w:cs="Times New Roman"/>
          <w:spacing w:val="17"/>
          <w:sz w:val="22"/>
          <w:szCs w:val="22"/>
        </w:rPr>
        <w:t>2024</w:t>
      </w:r>
      <w:r>
        <w:rPr>
          <w:rFonts w:ascii="宋体" w:hAnsi="宋体" w:eastAsia="宋体" w:cs="宋体"/>
          <w:spacing w:val="17"/>
          <w:sz w:val="22"/>
          <w:szCs w:val="22"/>
        </w:rPr>
        <w:t>年度常州市市本级城乡居民基本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21"/>
          <w:sz w:val="22"/>
          <w:szCs w:val="22"/>
        </w:rPr>
        <w:t>医</w:t>
      </w:r>
      <w:r>
        <w:rPr>
          <w:rFonts w:ascii="宋体" w:hAnsi="宋体" w:eastAsia="宋体" w:cs="宋体"/>
          <w:spacing w:val="15"/>
          <w:sz w:val="22"/>
          <w:szCs w:val="22"/>
        </w:rPr>
        <w:t>疗保险宣传提纲》 中明确注明：对未在规定的参保缴费期及时办理参保缴费手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22"/>
          <w:sz w:val="22"/>
          <w:szCs w:val="22"/>
        </w:rPr>
        <w:t>续的</w:t>
      </w:r>
      <w:r>
        <w:rPr>
          <w:rFonts w:ascii="宋体" w:hAnsi="宋体" w:eastAsia="宋体" w:cs="宋体"/>
          <w:spacing w:val="16"/>
          <w:sz w:val="22"/>
          <w:szCs w:val="22"/>
        </w:rPr>
        <w:t>学</w:t>
      </w:r>
      <w:r>
        <w:rPr>
          <w:rFonts w:ascii="宋体" w:hAnsi="宋体" w:eastAsia="宋体" w:cs="宋体"/>
          <w:spacing w:val="11"/>
          <w:sz w:val="22"/>
          <w:szCs w:val="22"/>
        </w:rPr>
        <w:t>生，在保险年度内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>(</w:t>
      </w:r>
      <w:r>
        <w:rPr>
          <w:rFonts w:ascii="宋体" w:hAnsi="宋体" w:eastAsia="宋体" w:cs="宋体"/>
          <w:spacing w:val="11"/>
          <w:sz w:val="22"/>
          <w:szCs w:val="22"/>
        </w:rPr>
        <w:t>即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>2024</w:t>
      </w:r>
      <w:r>
        <w:rPr>
          <w:rFonts w:ascii="宋体" w:hAnsi="宋体" w:eastAsia="宋体" w:cs="宋体"/>
          <w:spacing w:val="11"/>
          <w:sz w:val="22"/>
          <w:szCs w:val="22"/>
        </w:rPr>
        <w:t>年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>1</w:t>
      </w:r>
      <w:r>
        <w:rPr>
          <w:rFonts w:ascii="宋体" w:hAnsi="宋体" w:eastAsia="宋体" w:cs="宋体"/>
          <w:spacing w:val="11"/>
          <w:sz w:val="22"/>
          <w:szCs w:val="22"/>
        </w:rPr>
        <w:t>月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>- 12</w:t>
      </w:r>
      <w:r>
        <w:rPr>
          <w:rFonts w:ascii="宋体" w:hAnsi="宋体" w:eastAsia="宋体" w:cs="宋体"/>
          <w:spacing w:val="11"/>
          <w:sz w:val="22"/>
          <w:szCs w:val="22"/>
        </w:rPr>
        <w:t>月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>)</w:t>
      </w:r>
      <w:r>
        <w:rPr>
          <w:rFonts w:ascii="宋体" w:hAnsi="宋体" w:eastAsia="宋体" w:cs="宋体"/>
          <w:spacing w:val="11"/>
          <w:sz w:val="22"/>
          <w:szCs w:val="22"/>
        </w:rPr>
        <w:t>可随时自行办理参保缴费手续，但个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30"/>
          <w:sz w:val="22"/>
          <w:szCs w:val="22"/>
        </w:rPr>
        <w:t>人</w:t>
      </w:r>
      <w:r>
        <w:rPr>
          <w:rFonts w:ascii="宋体" w:hAnsi="宋体" w:eastAsia="宋体" w:cs="宋体"/>
          <w:spacing w:val="19"/>
          <w:sz w:val="22"/>
          <w:szCs w:val="22"/>
        </w:rPr>
        <w:t>不</w:t>
      </w:r>
      <w:r>
        <w:rPr>
          <w:rFonts w:ascii="宋体" w:hAnsi="宋体" w:eastAsia="宋体" w:cs="宋体"/>
          <w:spacing w:val="15"/>
          <w:sz w:val="22"/>
          <w:szCs w:val="22"/>
        </w:rPr>
        <w:t>再享受政府补助，需要全额承担本保险年度应缴保费</w:t>
      </w:r>
      <w:r>
        <w:rPr>
          <w:position w:val="-8"/>
          <w:sz w:val="22"/>
          <w:szCs w:val="22"/>
        </w:rPr>
        <w:drawing>
          <wp:inline distT="0" distB="0" distL="0" distR="0">
            <wp:extent cx="363220" cy="17335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424" cy="17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22"/>
          <w:szCs w:val="22"/>
        </w:rPr>
        <w:drawing>
          <wp:inline distT="0" distB="0" distL="0" distR="0">
            <wp:extent cx="221615" cy="18351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911" cy="1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宋体" w:hAnsi="宋体" w:eastAsia="宋体" w:cs="宋体"/>
          <w:spacing w:val="15"/>
          <w:sz w:val="22"/>
          <w:szCs w:val="22"/>
        </w:rPr>
        <w:t>， 同时在参保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36"/>
          <w:sz w:val="22"/>
          <w:szCs w:val="22"/>
        </w:rPr>
        <w:t>缴</w:t>
      </w:r>
      <w:r>
        <w:rPr>
          <w:rFonts w:ascii="宋体" w:hAnsi="宋体" w:eastAsia="宋体" w:cs="宋体"/>
          <w:spacing w:val="21"/>
          <w:sz w:val="22"/>
          <w:szCs w:val="22"/>
        </w:rPr>
        <w:t>费</w:t>
      </w:r>
      <w:r>
        <w:rPr>
          <w:rFonts w:ascii="宋体" w:hAnsi="宋体" w:eastAsia="宋体" w:cs="宋体"/>
          <w:spacing w:val="18"/>
          <w:sz w:val="22"/>
          <w:szCs w:val="22"/>
        </w:rPr>
        <w:t>次月起满</w:t>
      </w:r>
      <w:r>
        <w:rPr>
          <w:position w:val="-3"/>
          <w:sz w:val="22"/>
          <w:szCs w:val="22"/>
        </w:rPr>
        <w:drawing>
          <wp:inline distT="0" distB="0" distL="0" distR="0">
            <wp:extent cx="90805" cy="14287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385" cy="14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2"/>
          <w:szCs w:val="22"/>
        </w:rPr>
        <w:drawing>
          <wp:inline distT="0" distB="0" distL="0" distR="0">
            <wp:extent cx="278765" cy="17462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992" cy="17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8"/>
          <w:sz w:val="22"/>
          <w:szCs w:val="22"/>
        </w:rPr>
        <w:t>后才可享受医保待遇，</w:t>
      </w:r>
      <w:r>
        <w:rPr>
          <w:rFonts w:ascii="Times New Roman" w:hAnsi="Times New Roman" w:eastAsia="Times New Roman" w:cs="Times New Roman"/>
          <w:spacing w:val="18"/>
          <w:sz w:val="22"/>
          <w:szCs w:val="22"/>
        </w:rPr>
        <w:t>3</w:t>
      </w:r>
      <w:r>
        <w:rPr>
          <w:rFonts w:ascii="宋体" w:hAnsi="宋体" w:eastAsia="宋体" w:cs="宋体"/>
          <w:spacing w:val="18"/>
          <w:sz w:val="22"/>
          <w:szCs w:val="22"/>
        </w:rPr>
        <w:t>个月内发生的医疗费用由参保人员个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1"/>
          <w:sz w:val="22"/>
          <w:szCs w:val="22"/>
        </w:rPr>
        <w:t>人</w:t>
      </w:r>
      <w:r>
        <w:rPr>
          <w:rFonts w:ascii="宋体" w:hAnsi="宋体" w:eastAsia="宋体" w:cs="宋体"/>
          <w:spacing w:val="9"/>
          <w:sz w:val="22"/>
          <w:szCs w:val="22"/>
        </w:rPr>
        <w:t>承担。</w:t>
      </w:r>
    </w:p>
    <w:p>
      <w:pPr>
        <w:spacing w:before="21" w:line="446" w:lineRule="auto"/>
        <w:ind w:left="41" w:right="70" w:firstLine="47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26"/>
          <w:sz w:val="22"/>
          <w:szCs w:val="22"/>
        </w:rPr>
        <w:t>参</w:t>
      </w:r>
      <w:r>
        <w:rPr>
          <w:rFonts w:ascii="宋体" w:hAnsi="宋体" w:eastAsia="宋体" w:cs="宋体"/>
          <w:spacing w:val="24"/>
          <w:sz w:val="22"/>
          <w:szCs w:val="22"/>
        </w:rPr>
        <w:t>保</w:t>
      </w:r>
      <w:r>
        <w:rPr>
          <w:rFonts w:ascii="宋体" w:hAnsi="宋体" w:eastAsia="宋体" w:cs="宋体"/>
          <w:spacing w:val="13"/>
          <w:sz w:val="22"/>
          <w:szCs w:val="22"/>
        </w:rPr>
        <w:t xml:space="preserve">学生可在市本级范围内 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200 </w:t>
      </w:r>
      <w:r>
        <w:rPr>
          <w:rFonts w:ascii="宋体" w:hAnsi="宋体" w:eastAsia="宋体" w:cs="宋体"/>
          <w:spacing w:val="13"/>
          <w:sz w:val="22"/>
          <w:szCs w:val="22"/>
        </w:rPr>
        <w:t>家定点医疗机构就医享受补贴；住院统筹最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4"/>
          <w:sz w:val="22"/>
          <w:szCs w:val="22"/>
        </w:rPr>
        <w:t>高</w:t>
      </w:r>
      <w:r>
        <w:rPr>
          <w:rFonts w:ascii="宋体" w:hAnsi="宋体" w:eastAsia="宋体" w:cs="宋体"/>
          <w:spacing w:val="9"/>
          <w:sz w:val="22"/>
          <w:szCs w:val="22"/>
        </w:rPr>
        <w:t>可</w:t>
      </w:r>
      <w:r>
        <w:rPr>
          <w:rFonts w:ascii="宋体" w:hAnsi="宋体" w:eastAsia="宋体" w:cs="宋体"/>
          <w:spacing w:val="7"/>
          <w:sz w:val="22"/>
          <w:szCs w:val="22"/>
        </w:rPr>
        <w:t>支付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>25</w:t>
      </w:r>
      <w:r>
        <w:rPr>
          <w:rFonts w:ascii="宋体" w:hAnsi="宋体" w:eastAsia="宋体" w:cs="宋体"/>
          <w:spacing w:val="7"/>
          <w:sz w:val="22"/>
          <w:szCs w:val="22"/>
        </w:rPr>
        <w:t>万元； 门诊特定病和门诊大病有补助和待遇；特药享有补贴。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tabs>
          <w:tab w:val="left" w:pos="5735"/>
        </w:tabs>
        <w:spacing w:before="98" w:line="590" w:lineRule="auto"/>
        <w:ind w:left="4957" w:right="70" w:hanging="59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30"/>
          <w:szCs w:val="30"/>
        </w:rPr>
        <w:t>学生</w:t>
      </w:r>
      <w:r>
        <w:rPr>
          <w:rFonts w:ascii="宋体" w:hAnsi="宋体" w:eastAsia="宋体" w:cs="宋体"/>
          <w:spacing w:val="-5"/>
          <w:sz w:val="30"/>
          <w:szCs w:val="30"/>
        </w:rPr>
        <w:t>签</w:t>
      </w:r>
      <w:r>
        <w:rPr>
          <w:rFonts w:ascii="宋体" w:hAnsi="宋体" w:eastAsia="宋体" w:cs="宋体"/>
          <w:spacing w:val="-4"/>
          <w:sz w:val="30"/>
          <w:szCs w:val="30"/>
        </w:rPr>
        <w:t>名：</w:t>
      </w:r>
      <w:r>
        <w:rPr>
          <w:rFonts w:ascii="宋体" w:hAnsi="宋体" w:eastAsia="宋体" w:cs="宋体"/>
          <w:spacing w:val="-4"/>
          <w:sz w:val="30"/>
          <w:szCs w:val="30"/>
          <w:u w:val="single" w:color="auto"/>
        </w:rPr>
        <w:t xml:space="preserve">                 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 w:color="auto"/>
        </w:rPr>
        <w:tab/>
      </w:r>
      <w:r>
        <w:rPr>
          <w:rFonts w:ascii="宋体" w:hAnsi="宋体" w:eastAsia="宋体" w:cs="宋体"/>
          <w:spacing w:val="8"/>
          <w:sz w:val="28"/>
          <w:szCs w:val="28"/>
        </w:rPr>
        <w:t>年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    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月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   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日</w:t>
      </w:r>
    </w:p>
    <w:sectPr>
      <w:pgSz w:w="11906" w:h="16840"/>
      <w:pgMar w:top="1431" w:right="1729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IzMDU1M2NkN2JhOGUxMGU3Y2YyNzFkZTMxMTFjOWIifQ=="/>
  </w:docVars>
  <w:rsids>
    <w:rsidRoot w:val="00000000"/>
    <w:rsid w:val="2C900DE9"/>
    <w:rsid w:val="74C71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440</Words>
  <Characters>456</Characters>
  <TotalTime>4</TotalTime>
  <ScaleCrop>false</ScaleCrop>
  <LinksUpToDate>false</LinksUpToDate>
  <CharactersWithSpaces>575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2023-09-20T14:33:00Z</dcterms:created>
  <dc:creator>Administrator</dc:creator>
  <cp:lastModifiedBy>WPS_1601948443</cp:lastModifiedBy>
  <dcterms:modified xsi:type="dcterms:W3CDTF">2023-09-25T01:45:17Z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2023-09-25T09:40:35Z</vt:filetime>
  </property>
  <property fmtid="{D5CDD505-2E9C-101B-9397-08002B2CF9AE}" pid="4" name="KSOProductBuildVer">
    <vt:lpwstr>2052-11.1.0.14309</vt:lpwstr>
  </property>
  <property fmtid="{D5CDD505-2E9C-101B-9397-08002B2CF9AE}" pid="5" name="ICV">
    <vt:lpwstr>E217CFC5F53844DE88B6E435B6A00B71_13</vt:lpwstr>
  </property>
</Properties>
</file>