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13E" w:rsidRPr="0077513E" w:rsidRDefault="0077513E" w:rsidP="0077513E">
      <w:pPr>
        <w:jc w:val="center"/>
        <w:rPr>
          <w:rFonts w:ascii="黑体" w:eastAsia="黑体" w:hAnsi="黑体"/>
          <w:sz w:val="30"/>
          <w:szCs w:val="30"/>
        </w:rPr>
      </w:pPr>
      <w:r w:rsidRPr="0077513E">
        <w:rPr>
          <w:rFonts w:ascii="黑体" w:eastAsia="黑体" w:hAnsi="黑体"/>
          <w:sz w:val="30"/>
          <w:szCs w:val="30"/>
        </w:rPr>
        <w:t>关于</w:t>
      </w:r>
      <w:r w:rsidRPr="0077513E">
        <w:rPr>
          <w:rFonts w:ascii="黑体" w:eastAsia="黑体" w:hAnsi="黑体" w:hint="eastAsia"/>
          <w:sz w:val="30"/>
          <w:szCs w:val="30"/>
        </w:rPr>
        <w:t>本次</w:t>
      </w:r>
      <w:r>
        <w:rPr>
          <w:rFonts w:ascii="黑体" w:eastAsia="黑体" w:hAnsi="黑体" w:hint="eastAsia"/>
          <w:sz w:val="30"/>
          <w:szCs w:val="30"/>
        </w:rPr>
        <w:t>博</w:t>
      </w:r>
      <w:r w:rsidRPr="0077513E">
        <w:rPr>
          <w:rFonts w:ascii="黑体" w:eastAsia="黑体" w:hAnsi="黑体"/>
          <w:sz w:val="30"/>
          <w:szCs w:val="30"/>
        </w:rPr>
        <w:t>士研究生导师任职资格</w:t>
      </w:r>
      <w:r w:rsidRPr="0077513E">
        <w:rPr>
          <w:rFonts w:ascii="黑体" w:eastAsia="黑体" w:hAnsi="黑体" w:hint="eastAsia"/>
          <w:sz w:val="30"/>
          <w:szCs w:val="30"/>
        </w:rPr>
        <w:t>评审工作的相关说明</w:t>
      </w:r>
    </w:p>
    <w:p w:rsidR="0077513E" w:rsidRPr="0077513E" w:rsidRDefault="0077513E" w:rsidP="0077513E">
      <w:pPr>
        <w:jc w:val="center"/>
        <w:rPr>
          <w:rFonts w:ascii="黑体" w:eastAsia="黑体" w:hAnsi="黑体"/>
          <w:sz w:val="30"/>
          <w:szCs w:val="30"/>
        </w:rPr>
      </w:pPr>
      <w:bookmarkStart w:id="0" w:name="_GoBack"/>
      <w:bookmarkEnd w:id="0"/>
    </w:p>
    <w:p w:rsidR="0077513E" w:rsidRPr="0077513E" w:rsidRDefault="0077513E" w:rsidP="00703F1C">
      <w:pPr>
        <w:ind w:firstLineChars="101" w:firstLine="283"/>
        <w:rPr>
          <w:rFonts w:ascii="仿宋" w:eastAsia="仿宋" w:hAnsi="仿宋"/>
          <w:sz w:val="28"/>
          <w:szCs w:val="28"/>
        </w:rPr>
      </w:pPr>
      <w:r w:rsidRPr="0077513E">
        <w:rPr>
          <w:rFonts w:ascii="仿宋" w:eastAsia="仿宋" w:hAnsi="仿宋"/>
          <w:sz w:val="28"/>
          <w:szCs w:val="28"/>
        </w:rPr>
        <w:t>一、</w:t>
      </w:r>
      <w:r>
        <w:rPr>
          <w:rFonts w:ascii="仿宋" w:eastAsia="仿宋" w:hAnsi="仿宋" w:hint="eastAsia"/>
          <w:sz w:val="28"/>
          <w:szCs w:val="28"/>
        </w:rPr>
        <w:t>博</w:t>
      </w:r>
      <w:r w:rsidRPr="0077513E">
        <w:rPr>
          <w:rFonts w:ascii="仿宋" w:eastAsia="仿宋" w:hAnsi="仿宋" w:hint="eastAsia"/>
          <w:sz w:val="28"/>
          <w:szCs w:val="28"/>
        </w:rPr>
        <w:t>士研究生导师任职资格评审工作（下文简称“</w:t>
      </w:r>
      <w:r>
        <w:rPr>
          <w:rFonts w:ascii="仿宋" w:eastAsia="仿宋" w:hAnsi="仿宋" w:hint="eastAsia"/>
          <w:sz w:val="28"/>
          <w:szCs w:val="28"/>
        </w:rPr>
        <w:t>博</w:t>
      </w:r>
      <w:r w:rsidRPr="0077513E">
        <w:rPr>
          <w:rFonts w:ascii="仿宋" w:eastAsia="仿宋" w:hAnsi="仿宋" w:hint="eastAsia"/>
          <w:sz w:val="28"/>
          <w:szCs w:val="28"/>
        </w:rPr>
        <w:t>导评审”）</w:t>
      </w:r>
      <w:r w:rsidR="00CF52FF">
        <w:rPr>
          <w:rFonts w:ascii="仿宋" w:eastAsia="仿宋" w:hAnsi="仿宋" w:hint="eastAsia"/>
          <w:sz w:val="28"/>
          <w:szCs w:val="28"/>
        </w:rPr>
        <w:t>按</w:t>
      </w:r>
      <w:r w:rsidRPr="0077513E">
        <w:rPr>
          <w:rFonts w:ascii="仿宋" w:eastAsia="仿宋" w:hAnsi="仿宋" w:hint="eastAsia"/>
          <w:sz w:val="28"/>
          <w:szCs w:val="28"/>
        </w:rPr>
        <w:t>《常州大学</w:t>
      </w:r>
      <w:r>
        <w:rPr>
          <w:rFonts w:ascii="仿宋" w:eastAsia="仿宋" w:hAnsi="仿宋" w:hint="eastAsia"/>
          <w:sz w:val="28"/>
          <w:szCs w:val="28"/>
        </w:rPr>
        <w:t>博</w:t>
      </w:r>
      <w:r w:rsidRPr="0077513E">
        <w:rPr>
          <w:rFonts w:ascii="仿宋" w:eastAsia="仿宋" w:hAnsi="仿宋" w:hint="eastAsia"/>
          <w:sz w:val="28"/>
          <w:szCs w:val="28"/>
        </w:rPr>
        <w:t>士生导师任职资格评审暂行办法》（常大〔</w:t>
      </w:r>
      <w:r w:rsidRPr="0077513E">
        <w:rPr>
          <w:rFonts w:ascii="仿宋" w:eastAsia="仿宋" w:hAnsi="仿宋"/>
          <w:sz w:val="28"/>
          <w:szCs w:val="28"/>
        </w:rPr>
        <w:t>2020〕</w:t>
      </w:r>
      <w:r>
        <w:rPr>
          <w:rFonts w:ascii="仿宋" w:eastAsia="仿宋" w:hAnsi="仿宋"/>
          <w:sz w:val="28"/>
          <w:szCs w:val="28"/>
        </w:rPr>
        <w:t>100</w:t>
      </w:r>
      <w:r w:rsidRPr="0077513E">
        <w:rPr>
          <w:rFonts w:ascii="仿宋" w:eastAsia="仿宋" w:hAnsi="仿宋"/>
          <w:sz w:val="28"/>
          <w:szCs w:val="28"/>
        </w:rPr>
        <w:t xml:space="preserve"> 号文件</w:t>
      </w:r>
      <w:r w:rsidRPr="0077513E">
        <w:rPr>
          <w:rFonts w:ascii="仿宋" w:eastAsia="仿宋" w:hAnsi="仿宋" w:hint="eastAsia"/>
          <w:sz w:val="28"/>
          <w:szCs w:val="28"/>
        </w:rPr>
        <w:t>）</w:t>
      </w:r>
      <w:r w:rsidR="00CF52FF">
        <w:rPr>
          <w:rFonts w:ascii="仿宋" w:eastAsia="仿宋" w:hAnsi="仿宋" w:hint="eastAsia"/>
          <w:sz w:val="28"/>
          <w:szCs w:val="28"/>
        </w:rPr>
        <w:t>执行</w:t>
      </w:r>
      <w:r w:rsidRPr="0077513E">
        <w:rPr>
          <w:rFonts w:ascii="仿宋" w:eastAsia="仿宋" w:hAnsi="仿宋"/>
          <w:sz w:val="28"/>
          <w:szCs w:val="28"/>
        </w:rPr>
        <w:t>。</w:t>
      </w:r>
    </w:p>
    <w:p w:rsidR="00D84055" w:rsidRDefault="0077513E" w:rsidP="00703F1C">
      <w:pPr>
        <w:ind w:firstLineChars="101" w:firstLine="283"/>
        <w:rPr>
          <w:rFonts w:ascii="仿宋" w:eastAsia="仿宋" w:hAnsi="仿宋"/>
          <w:sz w:val="28"/>
          <w:szCs w:val="28"/>
        </w:rPr>
      </w:pPr>
      <w:r w:rsidRPr="0077513E">
        <w:rPr>
          <w:rFonts w:ascii="仿宋" w:eastAsia="仿宋" w:hAnsi="仿宋" w:hint="eastAsia"/>
          <w:sz w:val="28"/>
          <w:szCs w:val="28"/>
        </w:rPr>
        <w:t>二、</w:t>
      </w:r>
      <w:r>
        <w:rPr>
          <w:rFonts w:ascii="仿宋" w:eastAsia="仿宋" w:hAnsi="仿宋" w:hint="eastAsia"/>
          <w:sz w:val="28"/>
          <w:szCs w:val="28"/>
        </w:rPr>
        <w:t>本次博导评审工作</w:t>
      </w:r>
      <w:r w:rsidR="00D84055">
        <w:rPr>
          <w:rFonts w:ascii="仿宋" w:eastAsia="仿宋" w:hAnsi="仿宋" w:hint="eastAsia"/>
          <w:sz w:val="28"/>
          <w:szCs w:val="28"/>
        </w:rPr>
        <w:t>仅限于</w:t>
      </w:r>
      <w:r w:rsidR="00D84055" w:rsidRPr="00703F1C">
        <w:rPr>
          <w:rFonts w:ascii="仿宋" w:eastAsia="仿宋" w:hAnsi="仿宋" w:hint="eastAsia"/>
          <w:sz w:val="28"/>
          <w:szCs w:val="28"/>
        </w:rPr>
        <w:t>材料科学与工程学科</w:t>
      </w:r>
      <w:r w:rsidR="005F45D3">
        <w:rPr>
          <w:rFonts w:ascii="仿宋" w:eastAsia="仿宋" w:hAnsi="仿宋" w:hint="eastAsia"/>
          <w:sz w:val="28"/>
          <w:szCs w:val="28"/>
        </w:rPr>
        <w:t>。</w:t>
      </w:r>
      <w:r w:rsidR="00D84055">
        <w:rPr>
          <w:rFonts w:ascii="仿宋" w:eastAsia="仿宋" w:hAnsi="仿宋" w:hint="eastAsia"/>
          <w:sz w:val="28"/>
          <w:szCs w:val="28"/>
        </w:rPr>
        <w:t>申请人</w:t>
      </w:r>
      <w:r w:rsidR="005F45D3">
        <w:rPr>
          <w:rFonts w:ascii="仿宋" w:eastAsia="仿宋" w:hAnsi="仿宋" w:hint="eastAsia"/>
          <w:sz w:val="28"/>
          <w:szCs w:val="28"/>
        </w:rPr>
        <w:t>应</w:t>
      </w:r>
      <w:r w:rsidR="00D84055">
        <w:rPr>
          <w:rFonts w:ascii="仿宋" w:eastAsia="仿宋" w:hAnsi="仿宋" w:hint="eastAsia"/>
          <w:sz w:val="28"/>
          <w:szCs w:val="28"/>
        </w:rPr>
        <w:t>为我校</w:t>
      </w:r>
      <w:r w:rsidR="005F45D3">
        <w:rPr>
          <w:rFonts w:ascii="仿宋" w:eastAsia="仿宋" w:hAnsi="仿宋" w:hint="eastAsia"/>
          <w:sz w:val="28"/>
          <w:szCs w:val="28"/>
        </w:rPr>
        <w:t>全职人员，且</w:t>
      </w:r>
      <w:r w:rsidR="00D84055" w:rsidRPr="00703F1C">
        <w:rPr>
          <w:rFonts w:ascii="仿宋" w:eastAsia="仿宋" w:hAnsi="仿宋" w:hint="eastAsia"/>
          <w:sz w:val="28"/>
          <w:szCs w:val="28"/>
        </w:rPr>
        <w:t>研究方向</w:t>
      </w:r>
      <w:r w:rsidR="005F45D3">
        <w:rPr>
          <w:rFonts w:ascii="仿宋" w:eastAsia="仿宋" w:hAnsi="仿宋" w:hint="eastAsia"/>
          <w:sz w:val="28"/>
          <w:szCs w:val="28"/>
        </w:rPr>
        <w:t>与</w:t>
      </w:r>
      <w:r w:rsidR="005F45D3" w:rsidRPr="005F45D3">
        <w:rPr>
          <w:rFonts w:ascii="仿宋" w:eastAsia="仿宋" w:hAnsi="仿宋" w:hint="eastAsia"/>
          <w:sz w:val="28"/>
          <w:szCs w:val="28"/>
        </w:rPr>
        <w:t>材料科学与工程</w:t>
      </w:r>
      <w:r w:rsidR="00D84055">
        <w:rPr>
          <w:rFonts w:ascii="仿宋" w:eastAsia="仿宋" w:hAnsi="仿宋" w:hint="eastAsia"/>
          <w:sz w:val="28"/>
          <w:szCs w:val="28"/>
        </w:rPr>
        <w:t>学科</w:t>
      </w:r>
      <w:r w:rsidR="00D84055" w:rsidRPr="00703F1C">
        <w:rPr>
          <w:rFonts w:ascii="仿宋" w:eastAsia="仿宋" w:hAnsi="仿宋" w:hint="eastAsia"/>
          <w:sz w:val="28"/>
          <w:szCs w:val="28"/>
        </w:rPr>
        <w:t>现有</w:t>
      </w:r>
      <w:r w:rsidR="00D84055">
        <w:rPr>
          <w:rFonts w:ascii="仿宋" w:eastAsia="仿宋" w:hAnsi="仿宋" w:hint="eastAsia"/>
          <w:sz w:val="28"/>
          <w:szCs w:val="28"/>
        </w:rPr>
        <w:t>研究方向</w:t>
      </w:r>
      <w:r w:rsidR="005F45D3">
        <w:rPr>
          <w:rFonts w:ascii="仿宋" w:eastAsia="仿宋" w:hAnsi="仿宋" w:hint="eastAsia"/>
          <w:sz w:val="28"/>
          <w:szCs w:val="28"/>
        </w:rPr>
        <w:t>相符</w:t>
      </w:r>
      <w:r w:rsidR="00D84055">
        <w:rPr>
          <w:rFonts w:ascii="仿宋" w:eastAsia="仿宋" w:hAnsi="仿宋" w:hint="eastAsia"/>
          <w:sz w:val="28"/>
          <w:szCs w:val="28"/>
        </w:rPr>
        <w:t>。</w:t>
      </w:r>
    </w:p>
    <w:p w:rsidR="0077513E" w:rsidRPr="0077513E" w:rsidRDefault="00D84055" w:rsidP="00703F1C">
      <w:pPr>
        <w:ind w:firstLineChars="101" w:firstLine="283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三、本次博导评审限于</w:t>
      </w:r>
      <w:r w:rsidR="0077513E">
        <w:rPr>
          <w:rFonts w:ascii="仿宋" w:eastAsia="仿宋" w:hAnsi="仿宋" w:hint="eastAsia"/>
          <w:sz w:val="28"/>
          <w:szCs w:val="28"/>
        </w:rPr>
        <w:t>增列</w:t>
      </w:r>
      <w:r>
        <w:rPr>
          <w:rFonts w:ascii="仿宋" w:eastAsia="仿宋" w:hAnsi="仿宋" w:hint="eastAsia"/>
          <w:sz w:val="28"/>
          <w:szCs w:val="28"/>
        </w:rPr>
        <w:t>、</w:t>
      </w:r>
      <w:r w:rsidR="0077513E">
        <w:rPr>
          <w:rFonts w:ascii="仿宋" w:eastAsia="仿宋" w:hAnsi="仿宋" w:hint="eastAsia"/>
          <w:sz w:val="28"/>
          <w:szCs w:val="28"/>
        </w:rPr>
        <w:t>认定</w:t>
      </w:r>
      <w:r>
        <w:rPr>
          <w:rFonts w:ascii="仿宋" w:eastAsia="仿宋" w:hAnsi="仿宋" w:hint="eastAsia"/>
          <w:sz w:val="28"/>
          <w:szCs w:val="28"/>
        </w:rPr>
        <w:t>等2</w:t>
      </w:r>
      <w:r w:rsidR="0077513E">
        <w:rPr>
          <w:rFonts w:ascii="仿宋" w:eastAsia="仿宋" w:hAnsi="仿宋" w:hint="eastAsia"/>
          <w:sz w:val="28"/>
          <w:szCs w:val="28"/>
        </w:rPr>
        <w:t>种类型</w:t>
      </w:r>
      <w:r w:rsidR="00CF52FF">
        <w:rPr>
          <w:rFonts w:ascii="仿宋" w:eastAsia="仿宋" w:hAnsi="仿宋" w:hint="eastAsia"/>
          <w:sz w:val="28"/>
          <w:szCs w:val="28"/>
        </w:rPr>
        <w:t>，每个申请人</w:t>
      </w:r>
      <w:r w:rsidR="005F45D3">
        <w:rPr>
          <w:rFonts w:ascii="仿宋" w:eastAsia="仿宋" w:hAnsi="仿宋" w:hint="eastAsia"/>
          <w:sz w:val="28"/>
          <w:szCs w:val="28"/>
        </w:rPr>
        <w:t>需要且</w:t>
      </w:r>
      <w:r w:rsidR="00CF52FF">
        <w:rPr>
          <w:rFonts w:ascii="仿宋" w:eastAsia="仿宋" w:hAnsi="仿宋" w:hint="eastAsia"/>
          <w:sz w:val="28"/>
          <w:szCs w:val="28"/>
        </w:rPr>
        <w:t>只能选择</w:t>
      </w:r>
      <w:r>
        <w:rPr>
          <w:rFonts w:ascii="仿宋" w:eastAsia="仿宋" w:hAnsi="仿宋" w:hint="eastAsia"/>
          <w:sz w:val="28"/>
          <w:szCs w:val="28"/>
        </w:rPr>
        <w:t>其中1</w:t>
      </w:r>
      <w:r w:rsidR="00CF52FF">
        <w:rPr>
          <w:rFonts w:ascii="仿宋" w:eastAsia="仿宋" w:hAnsi="仿宋" w:hint="eastAsia"/>
          <w:sz w:val="28"/>
          <w:szCs w:val="28"/>
        </w:rPr>
        <w:t>种</w:t>
      </w:r>
      <w:r w:rsidR="0077513E">
        <w:rPr>
          <w:rFonts w:ascii="仿宋" w:eastAsia="仿宋" w:hAnsi="仿宋" w:hint="eastAsia"/>
          <w:sz w:val="28"/>
          <w:szCs w:val="28"/>
        </w:rPr>
        <w:t>。</w:t>
      </w:r>
    </w:p>
    <w:p w:rsidR="00F54066" w:rsidRDefault="00D84055" w:rsidP="00703F1C">
      <w:pPr>
        <w:ind w:firstLineChars="101" w:firstLine="283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四</w:t>
      </w:r>
      <w:r w:rsidR="00B337CA">
        <w:rPr>
          <w:rFonts w:ascii="仿宋" w:eastAsia="仿宋" w:hAnsi="仿宋" w:hint="eastAsia"/>
          <w:sz w:val="28"/>
          <w:szCs w:val="28"/>
        </w:rPr>
        <w:t>、</w:t>
      </w:r>
      <w:r w:rsidR="00362CA2" w:rsidRPr="0077513E">
        <w:rPr>
          <w:rFonts w:ascii="仿宋" w:eastAsia="仿宋" w:hAnsi="仿宋" w:hint="eastAsia"/>
          <w:sz w:val="28"/>
          <w:szCs w:val="28"/>
        </w:rPr>
        <w:t>本次</w:t>
      </w:r>
      <w:r>
        <w:rPr>
          <w:rFonts w:ascii="仿宋" w:eastAsia="仿宋" w:hAnsi="仿宋" w:hint="eastAsia"/>
          <w:sz w:val="28"/>
          <w:szCs w:val="28"/>
        </w:rPr>
        <w:t>博导</w:t>
      </w:r>
      <w:r w:rsidR="00362CA2" w:rsidRPr="0077513E">
        <w:rPr>
          <w:rFonts w:ascii="仿宋" w:eastAsia="仿宋" w:hAnsi="仿宋" w:hint="eastAsia"/>
          <w:sz w:val="28"/>
          <w:szCs w:val="28"/>
        </w:rPr>
        <w:t>评审中</w:t>
      </w:r>
      <w:r w:rsidR="00362CA2">
        <w:rPr>
          <w:rFonts w:ascii="仿宋" w:eastAsia="仿宋" w:hAnsi="仿宋" w:hint="eastAsia"/>
          <w:sz w:val="28"/>
          <w:szCs w:val="28"/>
        </w:rPr>
        <w:t>，</w:t>
      </w:r>
      <w:r w:rsidR="0077513E" w:rsidRPr="0077513E">
        <w:rPr>
          <w:rFonts w:ascii="仿宋" w:eastAsia="仿宋" w:hAnsi="仿宋" w:hint="eastAsia"/>
          <w:sz w:val="28"/>
          <w:szCs w:val="28"/>
        </w:rPr>
        <w:t>除</w:t>
      </w:r>
      <w:r w:rsidR="00B337CA">
        <w:rPr>
          <w:rFonts w:ascii="仿宋" w:eastAsia="仿宋" w:hAnsi="仿宋" w:hint="eastAsia"/>
          <w:sz w:val="28"/>
          <w:szCs w:val="28"/>
        </w:rPr>
        <w:t>学校和上级</w:t>
      </w:r>
      <w:r w:rsidR="0077513E" w:rsidRPr="0077513E">
        <w:rPr>
          <w:rFonts w:ascii="仿宋" w:eastAsia="仿宋" w:hAnsi="仿宋" w:hint="eastAsia"/>
          <w:sz w:val="28"/>
          <w:szCs w:val="28"/>
        </w:rPr>
        <w:t>文件明确规定外，所涉年限计算以</w:t>
      </w:r>
      <w:proofErr w:type="gramStart"/>
      <w:r w:rsidR="0077513E" w:rsidRPr="0077513E">
        <w:rPr>
          <w:rFonts w:ascii="仿宋" w:eastAsia="仿宋" w:hAnsi="仿宋" w:hint="eastAsia"/>
          <w:sz w:val="28"/>
          <w:szCs w:val="28"/>
        </w:rPr>
        <w:t>本说明</w:t>
      </w:r>
      <w:proofErr w:type="gramEnd"/>
      <w:r w:rsidR="0077513E" w:rsidRPr="0077513E">
        <w:rPr>
          <w:rFonts w:ascii="仿宋" w:eastAsia="仿宋" w:hAnsi="仿宋" w:hint="eastAsia"/>
          <w:sz w:val="28"/>
          <w:szCs w:val="28"/>
        </w:rPr>
        <w:t>发布日</w:t>
      </w:r>
      <w:r w:rsidR="0077513E" w:rsidRPr="0077513E">
        <w:rPr>
          <w:rFonts w:ascii="仿宋" w:eastAsia="仿宋" w:hAnsi="仿宋"/>
          <w:sz w:val="28"/>
          <w:szCs w:val="28"/>
        </w:rPr>
        <w:t>为基准</w:t>
      </w:r>
      <w:r w:rsidR="00F54066">
        <w:rPr>
          <w:rFonts w:ascii="仿宋" w:eastAsia="仿宋" w:hAnsi="仿宋" w:hint="eastAsia"/>
          <w:sz w:val="28"/>
          <w:szCs w:val="28"/>
        </w:rPr>
        <w:t>。</w:t>
      </w:r>
    </w:p>
    <w:p w:rsidR="0077513E" w:rsidRDefault="00F54066" w:rsidP="00703F1C">
      <w:pPr>
        <w:ind w:firstLineChars="101" w:firstLine="283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六、</w:t>
      </w:r>
      <w:r w:rsidR="00E92742">
        <w:rPr>
          <w:rFonts w:ascii="仿宋" w:eastAsia="仿宋" w:hAnsi="仿宋" w:hint="eastAsia"/>
          <w:sz w:val="28"/>
          <w:szCs w:val="28"/>
        </w:rPr>
        <w:t>考虑到</w:t>
      </w:r>
      <w:r w:rsidR="000E1A4E">
        <w:rPr>
          <w:rFonts w:ascii="仿宋" w:eastAsia="仿宋" w:hAnsi="仿宋" w:hint="eastAsia"/>
          <w:sz w:val="28"/>
          <w:szCs w:val="28"/>
        </w:rPr>
        <w:t>政策连续</w:t>
      </w:r>
      <w:r>
        <w:rPr>
          <w:rFonts w:ascii="仿宋" w:eastAsia="仿宋" w:hAnsi="仿宋" w:hint="eastAsia"/>
          <w:sz w:val="28"/>
          <w:szCs w:val="28"/>
        </w:rPr>
        <w:t>性</w:t>
      </w:r>
      <w:r w:rsidR="00E92742">
        <w:rPr>
          <w:rFonts w:ascii="仿宋" w:eastAsia="仿宋" w:hAnsi="仿宋" w:hint="eastAsia"/>
          <w:sz w:val="28"/>
          <w:szCs w:val="28"/>
        </w:rPr>
        <w:t>和可操作性</w:t>
      </w:r>
      <w:r>
        <w:rPr>
          <w:rFonts w:ascii="仿宋" w:eastAsia="仿宋" w:hAnsi="仿宋" w:hint="eastAsia"/>
          <w:sz w:val="28"/>
          <w:szCs w:val="28"/>
        </w:rPr>
        <w:t>，</w:t>
      </w:r>
      <w:proofErr w:type="gramStart"/>
      <w:r w:rsidR="000E1A4E">
        <w:rPr>
          <w:rFonts w:ascii="仿宋" w:eastAsia="仿宋" w:hAnsi="仿宋" w:hint="eastAsia"/>
          <w:sz w:val="28"/>
          <w:szCs w:val="28"/>
        </w:rPr>
        <w:t>对于</w:t>
      </w:r>
      <w:r w:rsidR="000E1A4E" w:rsidRPr="000E1A4E">
        <w:rPr>
          <w:rFonts w:ascii="仿宋" w:eastAsia="仿宋" w:hAnsi="仿宋" w:hint="eastAsia"/>
          <w:sz w:val="28"/>
          <w:szCs w:val="28"/>
        </w:rPr>
        <w:t>常大〔</w:t>
      </w:r>
      <w:r w:rsidR="000E1A4E" w:rsidRPr="000E1A4E">
        <w:rPr>
          <w:rFonts w:ascii="仿宋" w:eastAsia="仿宋" w:hAnsi="仿宋"/>
          <w:sz w:val="28"/>
          <w:szCs w:val="28"/>
        </w:rPr>
        <w:t>2020〕</w:t>
      </w:r>
      <w:proofErr w:type="gramEnd"/>
      <w:r w:rsidR="000E1A4E" w:rsidRPr="000E1A4E">
        <w:rPr>
          <w:rFonts w:ascii="仿宋" w:eastAsia="仿宋" w:hAnsi="仿宋"/>
          <w:sz w:val="28"/>
          <w:szCs w:val="28"/>
        </w:rPr>
        <w:t>100 号文件</w:t>
      </w:r>
      <w:r w:rsidR="000E1A4E">
        <w:rPr>
          <w:rFonts w:ascii="仿宋" w:eastAsia="仿宋" w:hAnsi="仿宋" w:hint="eastAsia"/>
          <w:sz w:val="28"/>
          <w:szCs w:val="28"/>
        </w:rPr>
        <w:t>附件1</w:t>
      </w:r>
      <w:r w:rsidR="00452F09">
        <w:rPr>
          <w:rFonts w:ascii="仿宋" w:eastAsia="仿宋" w:hAnsi="仿宋" w:hint="eastAsia"/>
          <w:sz w:val="28"/>
          <w:szCs w:val="28"/>
        </w:rPr>
        <w:t>所述</w:t>
      </w:r>
      <w:r w:rsidR="00362CA2">
        <w:rPr>
          <w:rFonts w:ascii="仿宋" w:eastAsia="仿宋" w:hAnsi="仿宋" w:hint="eastAsia"/>
          <w:sz w:val="28"/>
          <w:szCs w:val="28"/>
        </w:rPr>
        <w:t>“</w:t>
      </w:r>
      <w:r w:rsidR="0010612C">
        <w:rPr>
          <w:rFonts w:ascii="仿宋" w:eastAsia="仿宋" w:hAnsi="仿宋" w:hint="eastAsia"/>
          <w:sz w:val="28"/>
          <w:szCs w:val="28"/>
        </w:rPr>
        <w:t>丰富</w:t>
      </w:r>
      <w:r w:rsidR="005F45D3">
        <w:rPr>
          <w:rFonts w:ascii="仿宋" w:eastAsia="仿宋" w:hAnsi="仿宋" w:hint="eastAsia"/>
          <w:sz w:val="28"/>
          <w:szCs w:val="28"/>
        </w:rPr>
        <w:t>”</w:t>
      </w:r>
      <w:r w:rsidR="0010612C">
        <w:rPr>
          <w:rFonts w:ascii="仿宋" w:eastAsia="仿宋" w:hAnsi="仿宋" w:hint="eastAsia"/>
          <w:sz w:val="28"/>
          <w:szCs w:val="28"/>
        </w:rPr>
        <w:t>的</w:t>
      </w:r>
      <w:r w:rsidR="00362CA2">
        <w:rPr>
          <w:rFonts w:ascii="仿宋" w:eastAsia="仿宋" w:hAnsi="仿宋" w:hint="eastAsia"/>
          <w:sz w:val="28"/>
          <w:szCs w:val="28"/>
        </w:rPr>
        <w:t>高水平理论研究成果</w:t>
      </w:r>
      <w:r w:rsidR="000E1A4E">
        <w:rPr>
          <w:rFonts w:ascii="仿宋" w:eastAsia="仿宋" w:hAnsi="仿宋" w:hint="eastAsia"/>
          <w:sz w:val="28"/>
          <w:szCs w:val="28"/>
        </w:rPr>
        <w:t>，数量上按“不少于8篇（部）”理解</w:t>
      </w:r>
      <w:r w:rsidR="00452F09">
        <w:rPr>
          <w:rFonts w:ascii="仿宋" w:eastAsia="仿宋" w:hAnsi="仿宋" w:hint="eastAsia"/>
          <w:sz w:val="28"/>
          <w:szCs w:val="28"/>
        </w:rPr>
        <w:t>；</w:t>
      </w:r>
      <w:r w:rsidR="0010612C">
        <w:rPr>
          <w:rFonts w:ascii="仿宋" w:eastAsia="仿宋" w:hAnsi="仿宋" w:hint="eastAsia"/>
          <w:sz w:val="28"/>
          <w:szCs w:val="28"/>
        </w:rPr>
        <w:t>“</w:t>
      </w:r>
      <w:r w:rsidR="000E1A4E">
        <w:rPr>
          <w:rFonts w:ascii="仿宋" w:eastAsia="仿宋" w:hAnsi="仿宋" w:hint="eastAsia"/>
          <w:sz w:val="28"/>
          <w:szCs w:val="28"/>
        </w:rPr>
        <w:t>较为丰富</w:t>
      </w:r>
      <w:r w:rsidR="005F45D3">
        <w:rPr>
          <w:rFonts w:ascii="仿宋" w:eastAsia="仿宋" w:hAnsi="仿宋" w:hint="eastAsia"/>
          <w:sz w:val="28"/>
          <w:szCs w:val="28"/>
        </w:rPr>
        <w:t>”</w:t>
      </w:r>
      <w:r w:rsidR="00E92742">
        <w:rPr>
          <w:rFonts w:ascii="仿宋" w:eastAsia="仿宋" w:hAnsi="仿宋" w:hint="eastAsia"/>
          <w:sz w:val="28"/>
          <w:szCs w:val="28"/>
        </w:rPr>
        <w:t>或</w:t>
      </w:r>
      <w:r w:rsidR="005F45D3">
        <w:rPr>
          <w:rFonts w:ascii="仿宋" w:eastAsia="仿宋" w:hAnsi="仿宋" w:hint="eastAsia"/>
          <w:sz w:val="28"/>
          <w:szCs w:val="28"/>
        </w:rPr>
        <w:t>“</w:t>
      </w:r>
      <w:r w:rsidR="005F45D3">
        <w:rPr>
          <w:rFonts w:ascii="仿宋" w:eastAsia="仿宋" w:hAnsi="仿宋" w:hint="eastAsia"/>
          <w:sz w:val="28"/>
          <w:szCs w:val="28"/>
        </w:rPr>
        <w:t>较丰富</w:t>
      </w:r>
      <w:r w:rsidR="005F45D3">
        <w:rPr>
          <w:rFonts w:ascii="仿宋" w:eastAsia="仿宋" w:hAnsi="仿宋" w:hint="eastAsia"/>
          <w:sz w:val="28"/>
          <w:szCs w:val="28"/>
        </w:rPr>
        <w:t>”</w:t>
      </w:r>
      <w:r w:rsidR="0010612C">
        <w:rPr>
          <w:rFonts w:ascii="仿宋" w:eastAsia="仿宋" w:hAnsi="仿宋" w:hint="eastAsia"/>
          <w:sz w:val="28"/>
          <w:szCs w:val="28"/>
        </w:rPr>
        <w:t>的</w:t>
      </w:r>
      <w:r w:rsidR="0010612C" w:rsidRPr="0010612C">
        <w:rPr>
          <w:rFonts w:ascii="仿宋" w:eastAsia="仿宋" w:hAnsi="仿宋" w:hint="eastAsia"/>
          <w:sz w:val="28"/>
          <w:szCs w:val="28"/>
        </w:rPr>
        <w:t>高水平理论研究成果</w:t>
      </w:r>
      <w:r w:rsidR="00E92742">
        <w:rPr>
          <w:rFonts w:ascii="仿宋" w:eastAsia="仿宋" w:hAnsi="仿宋" w:hint="eastAsia"/>
          <w:sz w:val="28"/>
          <w:szCs w:val="28"/>
        </w:rPr>
        <w:t>，数量上按“不少于5篇（部）”理解</w:t>
      </w:r>
      <w:r w:rsidR="0010612C">
        <w:rPr>
          <w:rFonts w:ascii="仿宋" w:eastAsia="仿宋" w:hAnsi="仿宋" w:hint="eastAsia"/>
          <w:sz w:val="28"/>
          <w:szCs w:val="28"/>
        </w:rPr>
        <w:t>。</w:t>
      </w:r>
    </w:p>
    <w:p w:rsidR="0077513E" w:rsidRDefault="00E92742" w:rsidP="00703F1C">
      <w:pPr>
        <w:ind w:firstLineChars="101" w:firstLine="283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七</w:t>
      </w:r>
      <w:r w:rsidR="0077513E" w:rsidRPr="0077513E">
        <w:rPr>
          <w:rFonts w:ascii="仿宋" w:eastAsia="仿宋" w:hAnsi="仿宋"/>
          <w:sz w:val="28"/>
          <w:szCs w:val="28"/>
        </w:rPr>
        <w:t>、各学院要认真贯彻全国研究生教育工作会议精神</w:t>
      </w:r>
      <w:r w:rsidR="0077513E" w:rsidRPr="0077513E">
        <w:rPr>
          <w:rFonts w:ascii="仿宋" w:eastAsia="仿宋" w:hAnsi="仿宋" w:hint="eastAsia"/>
          <w:sz w:val="28"/>
          <w:szCs w:val="28"/>
        </w:rPr>
        <w:t>，</w:t>
      </w:r>
      <w:r w:rsidR="00703F1C">
        <w:rPr>
          <w:rFonts w:ascii="仿宋" w:eastAsia="仿宋" w:hAnsi="仿宋" w:hint="eastAsia"/>
          <w:sz w:val="28"/>
          <w:szCs w:val="28"/>
        </w:rPr>
        <w:t>严格</w:t>
      </w:r>
      <w:r w:rsidR="0077513E" w:rsidRPr="0077513E">
        <w:rPr>
          <w:rFonts w:ascii="仿宋" w:eastAsia="仿宋" w:hAnsi="仿宋" w:hint="eastAsia"/>
          <w:sz w:val="28"/>
          <w:szCs w:val="28"/>
        </w:rPr>
        <w:t>把好师德关、学术关，对于品行不端、学术失范者实行一票否决。</w:t>
      </w:r>
    </w:p>
    <w:p w:rsidR="0077513E" w:rsidRPr="0077513E" w:rsidRDefault="00E92742" w:rsidP="00703F1C">
      <w:pPr>
        <w:ind w:firstLineChars="101" w:firstLine="283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八、各部门要按照</w:t>
      </w:r>
      <w:r w:rsidRPr="00E92742">
        <w:rPr>
          <w:rFonts w:ascii="仿宋" w:eastAsia="仿宋" w:hAnsi="仿宋" w:hint="eastAsia"/>
          <w:sz w:val="28"/>
          <w:szCs w:val="28"/>
        </w:rPr>
        <w:t>常大〔</w:t>
      </w:r>
      <w:r w:rsidRPr="00E92742">
        <w:rPr>
          <w:rFonts w:ascii="仿宋" w:eastAsia="仿宋" w:hAnsi="仿宋"/>
          <w:sz w:val="28"/>
          <w:szCs w:val="28"/>
        </w:rPr>
        <w:t>2020〕100 号文件</w:t>
      </w:r>
      <w:r>
        <w:rPr>
          <w:rFonts w:ascii="仿宋" w:eastAsia="仿宋" w:hAnsi="仿宋" w:hint="eastAsia"/>
          <w:sz w:val="28"/>
          <w:szCs w:val="28"/>
        </w:rPr>
        <w:t>第十条要求</w:t>
      </w:r>
      <w:r w:rsidR="00703F1C">
        <w:rPr>
          <w:rFonts w:ascii="仿宋" w:eastAsia="仿宋" w:hAnsi="仿宋" w:hint="eastAsia"/>
          <w:sz w:val="28"/>
          <w:szCs w:val="28"/>
        </w:rPr>
        <w:t>严格</w:t>
      </w:r>
      <w:r>
        <w:rPr>
          <w:rFonts w:ascii="仿宋" w:eastAsia="仿宋" w:hAnsi="仿宋" w:hint="eastAsia"/>
          <w:sz w:val="28"/>
          <w:szCs w:val="28"/>
        </w:rPr>
        <w:t>实行工作回避制度。</w:t>
      </w:r>
    </w:p>
    <w:p w:rsidR="00D84055" w:rsidRPr="0077513E" w:rsidRDefault="00D84055" w:rsidP="0077513E">
      <w:pPr>
        <w:ind w:firstLineChars="202" w:firstLine="566"/>
        <w:rPr>
          <w:rFonts w:ascii="仿宋" w:eastAsia="仿宋" w:hAnsi="仿宋" w:hint="eastAsia"/>
          <w:sz w:val="28"/>
          <w:szCs w:val="28"/>
        </w:rPr>
      </w:pPr>
    </w:p>
    <w:p w:rsidR="0077513E" w:rsidRPr="0077513E" w:rsidRDefault="0077513E" w:rsidP="00703F1C">
      <w:pPr>
        <w:ind w:firstLineChars="202" w:firstLine="566"/>
        <w:jc w:val="right"/>
        <w:rPr>
          <w:rFonts w:ascii="仿宋" w:eastAsia="仿宋" w:hAnsi="仿宋"/>
          <w:sz w:val="28"/>
          <w:szCs w:val="28"/>
        </w:rPr>
      </w:pPr>
      <w:r w:rsidRPr="0077513E">
        <w:rPr>
          <w:rFonts w:ascii="仿宋" w:eastAsia="仿宋" w:hAnsi="仿宋" w:hint="eastAsia"/>
          <w:sz w:val="28"/>
          <w:szCs w:val="28"/>
        </w:rPr>
        <w:t>校</w:t>
      </w:r>
      <w:r w:rsidRPr="0077513E">
        <w:rPr>
          <w:rFonts w:ascii="仿宋" w:eastAsia="仿宋" w:hAnsi="仿宋"/>
          <w:sz w:val="28"/>
          <w:szCs w:val="28"/>
        </w:rPr>
        <w:t>学位评定委员会办公室</w:t>
      </w:r>
    </w:p>
    <w:p w:rsidR="00D9794A" w:rsidRDefault="0077513E" w:rsidP="00703F1C">
      <w:pPr>
        <w:jc w:val="right"/>
      </w:pPr>
      <w:r w:rsidRPr="0077513E">
        <w:rPr>
          <w:rFonts w:ascii="仿宋" w:eastAsia="仿宋" w:hAnsi="仿宋"/>
          <w:sz w:val="28"/>
          <w:szCs w:val="28"/>
        </w:rPr>
        <w:t>2020年9月</w:t>
      </w:r>
      <w:r w:rsidR="005F45D3">
        <w:rPr>
          <w:rFonts w:ascii="仿宋" w:eastAsia="仿宋" w:hAnsi="仿宋"/>
          <w:sz w:val="28"/>
          <w:szCs w:val="28"/>
        </w:rPr>
        <w:t>23</w:t>
      </w:r>
      <w:r w:rsidRPr="0077513E">
        <w:rPr>
          <w:rFonts w:ascii="仿宋" w:eastAsia="仿宋" w:hAnsi="仿宋"/>
          <w:sz w:val="28"/>
          <w:szCs w:val="28"/>
        </w:rPr>
        <w:t>日</w:t>
      </w:r>
    </w:p>
    <w:sectPr w:rsidR="00D979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13E"/>
    <w:rsid w:val="000E1A4E"/>
    <w:rsid w:val="0010612C"/>
    <w:rsid w:val="00355450"/>
    <w:rsid w:val="00362CA2"/>
    <w:rsid w:val="00452F09"/>
    <w:rsid w:val="00590BBB"/>
    <w:rsid w:val="005F45D3"/>
    <w:rsid w:val="006248C6"/>
    <w:rsid w:val="00681F64"/>
    <w:rsid w:val="00703F1C"/>
    <w:rsid w:val="0077513E"/>
    <w:rsid w:val="007F3DE7"/>
    <w:rsid w:val="00926265"/>
    <w:rsid w:val="0097361C"/>
    <w:rsid w:val="00B337CA"/>
    <w:rsid w:val="00C14A16"/>
    <w:rsid w:val="00C250E6"/>
    <w:rsid w:val="00C746EB"/>
    <w:rsid w:val="00CC224A"/>
    <w:rsid w:val="00CF52FF"/>
    <w:rsid w:val="00D84055"/>
    <w:rsid w:val="00D9794A"/>
    <w:rsid w:val="00E92742"/>
    <w:rsid w:val="00F07504"/>
    <w:rsid w:val="00F4185A"/>
    <w:rsid w:val="00F54066"/>
    <w:rsid w:val="00F54FC4"/>
    <w:rsid w:val="00F57554"/>
    <w:rsid w:val="00FD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BA205"/>
  <w15:chartTrackingRefBased/>
  <w15:docId w15:val="{8582231A-1FDA-4392-8E43-FFA06CE44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F3DE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7F3DE7"/>
    <w:rPr>
      <w:b/>
      <w:bCs/>
      <w:kern w:val="44"/>
      <w:sz w:val="44"/>
      <w:szCs w:val="44"/>
    </w:rPr>
  </w:style>
  <w:style w:type="table" w:styleId="a3">
    <w:name w:val="Table Grid"/>
    <w:basedOn w:val="a1"/>
    <w:uiPriority w:val="39"/>
    <w:rsid w:val="00F075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4A16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C14A1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3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cp:lastPrinted>2020-09-16T06:52:00Z</cp:lastPrinted>
  <dcterms:created xsi:type="dcterms:W3CDTF">2020-09-23T00:47:00Z</dcterms:created>
  <dcterms:modified xsi:type="dcterms:W3CDTF">2020-09-23T00:47:00Z</dcterms:modified>
</cp:coreProperties>
</file>