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常州大学研究生培养工作量申报表</w:t>
      </w:r>
    </w:p>
    <w:p>
      <w:pPr>
        <w:outlineLvl w:val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一、课程工作量</w:t>
      </w:r>
    </w:p>
    <w:p>
      <w:pPr>
        <w:outlineLvl w:val="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1、奖补课程系数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94"/>
        <w:gridCol w:w="2325"/>
        <w:gridCol w:w="1151"/>
        <w:gridCol w:w="2593"/>
        <w:gridCol w:w="721"/>
        <w:gridCol w:w="1151"/>
        <w:gridCol w:w="721"/>
        <w:gridCol w:w="287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开课学期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开课院系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课程编号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课程名称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学时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任课老师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选课人数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课程类别</w:t>
            </w: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奖补系数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/>
                <w:color w:val="FF0000"/>
                <w:szCs w:val="21"/>
              </w:rPr>
              <w:t>2019-2020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秋</w:t>
            </w:r>
            <w:r>
              <w:rPr>
                <w:rFonts w:ascii="宋体" w:hAnsi="宋体" w:eastAsia="宋体"/>
                <w:color w:val="FF0000"/>
                <w:szCs w:val="21"/>
              </w:rPr>
              <w:t>学期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各类奖补课程的奖补系数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3667"/>
        <w:gridCol w:w="3667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课程类别</w:t>
            </w:r>
          </w:p>
        </w:tc>
        <w:tc>
          <w:tcPr>
            <w:tcW w:w="3667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奖补系数</w:t>
            </w:r>
          </w:p>
        </w:tc>
        <w:tc>
          <w:tcPr>
            <w:tcW w:w="3667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课程类别</w:t>
            </w:r>
          </w:p>
        </w:tc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奖补系数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线下教学改革课程</w:t>
            </w:r>
          </w:p>
        </w:tc>
        <w:tc>
          <w:tcPr>
            <w:tcW w:w="3667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1.5</w:t>
            </w:r>
          </w:p>
        </w:tc>
        <w:tc>
          <w:tcPr>
            <w:tcW w:w="3667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全英语授课专业课程</w:t>
            </w:r>
          </w:p>
        </w:tc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线上教学改革课程</w:t>
            </w:r>
          </w:p>
        </w:tc>
        <w:tc>
          <w:tcPr>
            <w:tcW w:w="3667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3667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留学生公共课程</w:t>
            </w:r>
          </w:p>
        </w:tc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线上、线下混合式教改课程</w:t>
            </w:r>
          </w:p>
        </w:tc>
        <w:tc>
          <w:tcPr>
            <w:tcW w:w="3667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3667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留学生专业课程（中文授课）</w:t>
            </w:r>
          </w:p>
        </w:tc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虚拟仿真教学改革课程</w:t>
            </w:r>
          </w:p>
        </w:tc>
        <w:tc>
          <w:tcPr>
            <w:tcW w:w="3667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3667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留学生专业课程（英文授课）</w:t>
            </w:r>
          </w:p>
        </w:tc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双语授课专业课程</w:t>
            </w:r>
          </w:p>
        </w:tc>
        <w:tc>
          <w:tcPr>
            <w:tcW w:w="3667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1.5</w:t>
            </w:r>
          </w:p>
        </w:tc>
        <w:tc>
          <w:tcPr>
            <w:tcW w:w="3667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优秀研究生课程</w:t>
            </w:r>
          </w:p>
        </w:tc>
        <w:tc>
          <w:tcPr>
            <w:tcW w:w="3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1.5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二、指导工作量</w:t>
      </w:r>
    </w:p>
    <w:p>
      <w:pPr>
        <w:outlineLvl w:val="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、退学学生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05"/>
        <w:gridCol w:w="1985"/>
        <w:gridCol w:w="1334"/>
        <w:gridCol w:w="692"/>
        <w:gridCol w:w="2510"/>
        <w:gridCol w:w="3144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学生类型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年级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退学日期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计入工作量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博士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2019年11月1日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硕士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留学生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2、休学学生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05"/>
        <w:gridCol w:w="1985"/>
        <w:gridCol w:w="1321"/>
        <w:gridCol w:w="691"/>
        <w:gridCol w:w="2524"/>
        <w:gridCol w:w="1984"/>
        <w:gridCol w:w="1985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学生类型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年级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休学起始日期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原定休学结束日期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计入工作量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博士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2019年11月1日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2020年10月19日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硕士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留学生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3、复学学生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05"/>
        <w:gridCol w:w="1985"/>
        <w:gridCol w:w="1321"/>
        <w:gridCol w:w="691"/>
        <w:gridCol w:w="2524"/>
        <w:gridCol w:w="1984"/>
        <w:gridCol w:w="1985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学生类型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年级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休学起始日期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复学日期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计入工作量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博士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2019年11月1日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2020年10月19日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硕士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留学生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三、其他</w:t>
      </w:r>
      <w:r>
        <w:rPr>
          <w:rFonts w:hint="eastAsia" w:ascii="黑体" w:hAnsi="黑体" w:eastAsia="黑体"/>
          <w:sz w:val="28"/>
        </w:rPr>
        <w:t>工作量</w:t>
      </w:r>
    </w:p>
    <w:p>
      <w:pPr>
        <w:outlineLvl w:val="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成立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研究生公共课程教研室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842"/>
        <w:gridCol w:w="2569"/>
        <w:gridCol w:w="214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6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教研室名称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归属学院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教研室主任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计入工作量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6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6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6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2、制定研究生培养方案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723"/>
        <w:gridCol w:w="472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专业代码及名称</w:t>
            </w: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0805材料科学与工程</w:t>
            </w: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2020年03月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3、修订研究生培养方案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726"/>
        <w:gridCol w:w="4726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专业代码及名称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修订时间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0805材料科学与工程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2020年03月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注：红色字体为填写示例和说明，填表时请删除。</w:t>
      </w:r>
    </w:p>
    <w:p>
      <w:pPr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250628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31"/>
    <w:rsid w:val="0000044A"/>
    <w:rsid w:val="0002167B"/>
    <w:rsid w:val="00040713"/>
    <w:rsid w:val="00042C10"/>
    <w:rsid w:val="000606E3"/>
    <w:rsid w:val="000700A1"/>
    <w:rsid w:val="0007663D"/>
    <w:rsid w:val="000857E1"/>
    <w:rsid w:val="000A4D97"/>
    <w:rsid w:val="000D3D1C"/>
    <w:rsid w:val="000F0F4B"/>
    <w:rsid w:val="000F1597"/>
    <w:rsid w:val="00115035"/>
    <w:rsid w:val="00116030"/>
    <w:rsid w:val="00163256"/>
    <w:rsid w:val="00172F32"/>
    <w:rsid w:val="00186F59"/>
    <w:rsid w:val="001A1C43"/>
    <w:rsid w:val="001C522F"/>
    <w:rsid w:val="001D4688"/>
    <w:rsid w:val="001E669E"/>
    <w:rsid w:val="001E7B8F"/>
    <w:rsid w:val="001F7F01"/>
    <w:rsid w:val="0021253D"/>
    <w:rsid w:val="00212DE9"/>
    <w:rsid w:val="00223D7D"/>
    <w:rsid w:val="00230C7D"/>
    <w:rsid w:val="0026252B"/>
    <w:rsid w:val="00272E08"/>
    <w:rsid w:val="002755FD"/>
    <w:rsid w:val="00280882"/>
    <w:rsid w:val="002936C9"/>
    <w:rsid w:val="002A16B3"/>
    <w:rsid w:val="002B507E"/>
    <w:rsid w:val="002E4558"/>
    <w:rsid w:val="00320519"/>
    <w:rsid w:val="00374EFE"/>
    <w:rsid w:val="003A6A62"/>
    <w:rsid w:val="003C4831"/>
    <w:rsid w:val="003C7009"/>
    <w:rsid w:val="003F11FE"/>
    <w:rsid w:val="003F58C0"/>
    <w:rsid w:val="003F6BCE"/>
    <w:rsid w:val="00405C31"/>
    <w:rsid w:val="00414F40"/>
    <w:rsid w:val="00466F91"/>
    <w:rsid w:val="004B21D0"/>
    <w:rsid w:val="004B6BF6"/>
    <w:rsid w:val="004D4535"/>
    <w:rsid w:val="004F3AA6"/>
    <w:rsid w:val="00514356"/>
    <w:rsid w:val="0051551F"/>
    <w:rsid w:val="005312DA"/>
    <w:rsid w:val="0056369E"/>
    <w:rsid w:val="0058719C"/>
    <w:rsid w:val="005958B2"/>
    <w:rsid w:val="005D2DE0"/>
    <w:rsid w:val="005D582A"/>
    <w:rsid w:val="005F203B"/>
    <w:rsid w:val="00622F31"/>
    <w:rsid w:val="0064641F"/>
    <w:rsid w:val="006706F6"/>
    <w:rsid w:val="006C0FD0"/>
    <w:rsid w:val="006F1EF9"/>
    <w:rsid w:val="006F53F3"/>
    <w:rsid w:val="00711D6D"/>
    <w:rsid w:val="0075234F"/>
    <w:rsid w:val="007A025A"/>
    <w:rsid w:val="007A2038"/>
    <w:rsid w:val="007B07EE"/>
    <w:rsid w:val="007C1D20"/>
    <w:rsid w:val="00807A2A"/>
    <w:rsid w:val="00837C10"/>
    <w:rsid w:val="00846D42"/>
    <w:rsid w:val="0085529A"/>
    <w:rsid w:val="00884A22"/>
    <w:rsid w:val="00885DF0"/>
    <w:rsid w:val="008A2036"/>
    <w:rsid w:val="008A6572"/>
    <w:rsid w:val="008B4A1C"/>
    <w:rsid w:val="008B5C69"/>
    <w:rsid w:val="00904A0C"/>
    <w:rsid w:val="009074ED"/>
    <w:rsid w:val="00907EAD"/>
    <w:rsid w:val="009176FA"/>
    <w:rsid w:val="00925014"/>
    <w:rsid w:val="009274A9"/>
    <w:rsid w:val="00975EC8"/>
    <w:rsid w:val="0097750F"/>
    <w:rsid w:val="00990FE6"/>
    <w:rsid w:val="00992EFF"/>
    <w:rsid w:val="009B33C5"/>
    <w:rsid w:val="009C502E"/>
    <w:rsid w:val="009E39E2"/>
    <w:rsid w:val="009F05AA"/>
    <w:rsid w:val="009F1B4A"/>
    <w:rsid w:val="009F611F"/>
    <w:rsid w:val="00A1180F"/>
    <w:rsid w:val="00A13A1F"/>
    <w:rsid w:val="00A300A9"/>
    <w:rsid w:val="00A31760"/>
    <w:rsid w:val="00A928AB"/>
    <w:rsid w:val="00AC681E"/>
    <w:rsid w:val="00AE5C1B"/>
    <w:rsid w:val="00AF51BA"/>
    <w:rsid w:val="00B034B6"/>
    <w:rsid w:val="00B35D61"/>
    <w:rsid w:val="00BB2824"/>
    <w:rsid w:val="00BC3372"/>
    <w:rsid w:val="00BD341F"/>
    <w:rsid w:val="00BD3589"/>
    <w:rsid w:val="00BE2E91"/>
    <w:rsid w:val="00BF704E"/>
    <w:rsid w:val="00C013EA"/>
    <w:rsid w:val="00C17750"/>
    <w:rsid w:val="00C944B5"/>
    <w:rsid w:val="00D26B80"/>
    <w:rsid w:val="00D47395"/>
    <w:rsid w:val="00D71E75"/>
    <w:rsid w:val="00D72B4D"/>
    <w:rsid w:val="00D8287C"/>
    <w:rsid w:val="00E215D2"/>
    <w:rsid w:val="00E32F6F"/>
    <w:rsid w:val="00E435F5"/>
    <w:rsid w:val="00E576BE"/>
    <w:rsid w:val="00E57821"/>
    <w:rsid w:val="00E75124"/>
    <w:rsid w:val="00EF2E67"/>
    <w:rsid w:val="00F01943"/>
    <w:rsid w:val="00F26218"/>
    <w:rsid w:val="00F559D9"/>
    <w:rsid w:val="00F55E3F"/>
    <w:rsid w:val="00FC00F1"/>
    <w:rsid w:val="00FC1638"/>
    <w:rsid w:val="00FD1156"/>
    <w:rsid w:val="0F8929FA"/>
    <w:rsid w:val="198B3323"/>
    <w:rsid w:val="2A663225"/>
    <w:rsid w:val="32B24776"/>
    <w:rsid w:val="35B22C70"/>
    <w:rsid w:val="36400BA5"/>
    <w:rsid w:val="4E32563B"/>
    <w:rsid w:val="4E6E427E"/>
    <w:rsid w:val="6A363D7E"/>
    <w:rsid w:val="6CFC4911"/>
    <w:rsid w:val="71485830"/>
    <w:rsid w:val="7950433B"/>
    <w:rsid w:val="7BC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CCZU</Company>
  <Pages>4</Pages>
  <Words>234</Words>
  <Characters>1339</Characters>
  <Lines>11</Lines>
  <Paragraphs>3</Paragraphs>
  <TotalTime>1</TotalTime>
  <ScaleCrop>false</ScaleCrop>
  <LinksUpToDate>false</LinksUpToDate>
  <CharactersWithSpaces>1570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2020-11-19T11:09:00Z</dcterms:created>
  <dc:creator>ZW</dc:creator>
  <cp:lastModifiedBy>ZW</cp:lastModifiedBy>
  <dcterms:modified xsi:type="dcterms:W3CDTF">2021-10-19T23:46:05Z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C7237C8836264A98805C653CD9ADE58E</vt:lpwstr>
  </property>
</Properties>
</file>